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51" w:rsidRPr="00515A51" w:rsidRDefault="00515A51" w:rsidP="00E5610B">
      <w:pPr>
        <w:spacing w:line="240" w:lineRule="auto"/>
        <w:ind w:left="0"/>
        <w:jc w:val="center"/>
        <w:rPr>
          <w:rFonts w:asciiTheme="minorHAnsi" w:hAnsiTheme="minorHAnsi"/>
          <w:b/>
        </w:rPr>
      </w:pPr>
      <w:r w:rsidRPr="00515A51">
        <w:rPr>
          <w:rFonts w:asciiTheme="minorHAnsi" w:hAnsiTheme="minorHAnsi"/>
          <w:b/>
        </w:rPr>
        <w:t>American Political Science Association 2014</w:t>
      </w:r>
    </w:p>
    <w:p w:rsidR="00515A51" w:rsidRPr="00515A51" w:rsidRDefault="00515A51" w:rsidP="00E5610B">
      <w:pPr>
        <w:spacing w:line="240" w:lineRule="auto"/>
        <w:ind w:left="0"/>
        <w:jc w:val="center"/>
        <w:rPr>
          <w:rFonts w:asciiTheme="minorHAnsi" w:hAnsiTheme="minorHAnsi"/>
          <w:b/>
        </w:rPr>
      </w:pPr>
      <w:r w:rsidRPr="00515A51">
        <w:rPr>
          <w:rFonts w:asciiTheme="minorHAnsi" w:hAnsiTheme="minorHAnsi"/>
          <w:b/>
        </w:rPr>
        <w:t>Washington, DC</w:t>
      </w:r>
    </w:p>
    <w:p w:rsidR="00515A51" w:rsidRPr="00515A51" w:rsidRDefault="00515A51" w:rsidP="00E5610B">
      <w:pPr>
        <w:spacing w:line="240" w:lineRule="auto"/>
        <w:ind w:left="0"/>
        <w:jc w:val="center"/>
        <w:rPr>
          <w:b/>
        </w:rPr>
      </w:pPr>
    </w:p>
    <w:p w:rsidR="00515A51" w:rsidRPr="00515A51" w:rsidRDefault="00515A51" w:rsidP="00E5610B">
      <w:pPr>
        <w:spacing w:line="240" w:lineRule="auto"/>
        <w:ind w:left="0"/>
        <w:jc w:val="center"/>
        <w:rPr>
          <w:rFonts w:ascii="Arial" w:hAnsi="Arial" w:cs="Arial"/>
          <w:b/>
          <w:sz w:val="24"/>
          <w:szCs w:val="24"/>
        </w:rPr>
      </w:pPr>
      <w:r w:rsidRPr="00515A51">
        <w:rPr>
          <w:rFonts w:ascii="Arial" w:hAnsi="Arial" w:cs="Arial"/>
          <w:b/>
          <w:sz w:val="24"/>
          <w:szCs w:val="24"/>
        </w:rPr>
        <w:t xml:space="preserve">Short Course 22   </w:t>
      </w:r>
      <w:proofErr w:type="gramStart"/>
      <w:r w:rsidRPr="00515A51">
        <w:rPr>
          <w:rFonts w:ascii="Arial" w:hAnsi="Arial" w:cs="Arial"/>
          <w:b/>
          <w:sz w:val="24"/>
          <w:szCs w:val="24"/>
        </w:rPr>
        <w:t>The</w:t>
      </w:r>
      <w:proofErr w:type="gramEnd"/>
      <w:r w:rsidRPr="00515A51">
        <w:rPr>
          <w:rFonts w:ascii="Arial" w:hAnsi="Arial" w:cs="Arial"/>
          <w:b/>
          <w:sz w:val="24"/>
          <w:szCs w:val="24"/>
        </w:rPr>
        <w:t xml:space="preserve"> Methods Studio</w:t>
      </w:r>
    </w:p>
    <w:p w:rsidR="00515A51" w:rsidRPr="00515A51" w:rsidRDefault="00515A51" w:rsidP="00515A51">
      <w:pPr>
        <w:ind w:left="0"/>
        <w:jc w:val="center"/>
        <w:rPr>
          <w:rFonts w:ascii="Arial" w:hAnsi="Arial" w:cs="Arial"/>
          <w:b/>
          <w:sz w:val="24"/>
          <w:szCs w:val="24"/>
        </w:rPr>
      </w:pPr>
      <w:r w:rsidRPr="00515A51">
        <w:rPr>
          <w:rFonts w:ascii="Arial" w:hAnsi="Arial" w:cs="Arial"/>
          <w:b/>
          <w:sz w:val="24"/>
          <w:szCs w:val="24"/>
        </w:rPr>
        <w:t>[An Advanced Workshop in Interpretive Methods]</w:t>
      </w:r>
    </w:p>
    <w:p w:rsidR="00F12C34" w:rsidRPr="00F12C34" w:rsidRDefault="00F12C34" w:rsidP="00F12C34">
      <w:pPr>
        <w:ind w:left="0"/>
        <w:jc w:val="center"/>
        <w:rPr>
          <w:sz w:val="20"/>
          <w:szCs w:val="20"/>
        </w:rPr>
      </w:pPr>
      <w:r w:rsidRPr="00F12C34">
        <w:rPr>
          <w:sz w:val="20"/>
          <w:szCs w:val="20"/>
        </w:rPr>
        <w:t>Sponsored by the Interpretive Methods and Methodologies Conference Group</w:t>
      </w:r>
    </w:p>
    <w:p w:rsidR="00515A51" w:rsidRPr="00515A51" w:rsidRDefault="00515A51" w:rsidP="00515A51">
      <w:pPr>
        <w:ind w:left="0"/>
        <w:jc w:val="center"/>
        <w:rPr>
          <w:b/>
        </w:rPr>
      </w:pPr>
    </w:p>
    <w:p w:rsidR="00515A51" w:rsidRPr="00515A51" w:rsidRDefault="00515A51" w:rsidP="00515A51">
      <w:pPr>
        <w:ind w:left="0"/>
        <w:jc w:val="center"/>
        <w:rPr>
          <w:rFonts w:ascii="Arial" w:hAnsi="Arial" w:cs="Arial"/>
          <w:b/>
          <w:sz w:val="24"/>
          <w:szCs w:val="24"/>
        </w:rPr>
      </w:pPr>
      <w:r w:rsidRPr="00515A51">
        <w:rPr>
          <w:rFonts w:ascii="Arial" w:hAnsi="Arial" w:cs="Arial"/>
          <w:b/>
          <w:sz w:val="24"/>
          <w:szCs w:val="24"/>
        </w:rPr>
        <w:t>Part I: Ethical Questions Your IRB Can't Answer</w:t>
      </w:r>
    </w:p>
    <w:p w:rsidR="00515A51" w:rsidRPr="00515A51" w:rsidRDefault="00515A51" w:rsidP="00515A51">
      <w:pPr>
        <w:ind w:left="0"/>
        <w:jc w:val="center"/>
        <w:rPr>
          <w:rFonts w:ascii="Arial" w:hAnsi="Arial" w:cs="Arial"/>
          <w:b/>
          <w:sz w:val="24"/>
          <w:szCs w:val="24"/>
        </w:rPr>
      </w:pPr>
      <w:r w:rsidRPr="00515A51">
        <w:rPr>
          <w:rFonts w:ascii="Arial" w:hAnsi="Arial" w:cs="Arial"/>
          <w:b/>
          <w:sz w:val="24"/>
          <w:szCs w:val="24"/>
        </w:rPr>
        <w:t>Part II: “</w:t>
      </w:r>
      <w:proofErr w:type="spellStart"/>
      <w:r w:rsidRPr="00515A51">
        <w:rPr>
          <w:rFonts w:ascii="Arial" w:hAnsi="Arial" w:cs="Arial"/>
          <w:b/>
          <w:sz w:val="24"/>
          <w:szCs w:val="24"/>
        </w:rPr>
        <w:t>Crit</w:t>
      </w:r>
      <w:proofErr w:type="spellEnd"/>
      <w:r w:rsidRPr="00515A51">
        <w:rPr>
          <w:rFonts w:ascii="Arial" w:hAnsi="Arial" w:cs="Arial"/>
          <w:b/>
          <w:sz w:val="24"/>
          <w:szCs w:val="24"/>
        </w:rPr>
        <w:t>”: Exploring Research Projects</w:t>
      </w:r>
    </w:p>
    <w:p w:rsidR="00515A51" w:rsidRDefault="00515A51" w:rsidP="00515A51">
      <w:pPr>
        <w:ind w:left="0"/>
      </w:pPr>
    </w:p>
    <w:p w:rsidR="00515A51" w:rsidRPr="00F12C34" w:rsidRDefault="00515A51" w:rsidP="00E5610B">
      <w:pPr>
        <w:spacing w:line="240" w:lineRule="auto"/>
        <w:ind w:left="0"/>
        <w:rPr>
          <w:b/>
          <w:sz w:val="20"/>
          <w:szCs w:val="20"/>
        </w:rPr>
      </w:pPr>
      <w:r w:rsidRPr="00F12C34">
        <w:rPr>
          <w:b/>
          <w:sz w:val="20"/>
          <w:szCs w:val="20"/>
        </w:rPr>
        <w:t>Wednesday, Aug 27, 2:00 PM-5:30 PM</w:t>
      </w:r>
      <w:r w:rsidRPr="00F12C34">
        <w:rPr>
          <w:b/>
          <w:sz w:val="20"/>
          <w:szCs w:val="20"/>
        </w:rPr>
        <w:tab/>
        <w:t xml:space="preserve"> </w:t>
      </w:r>
      <w:r w:rsidR="00F12C34">
        <w:rPr>
          <w:b/>
          <w:sz w:val="20"/>
          <w:szCs w:val="20"/>
        </w:rPr>
        <w:tab/>
      </w:r>
      <w:r w:rsidR="00F12C34">
        <w:rPr>
          <w:b/>
          <w:sz w:val="20"/>
          <w:szCs w:val="20"/>
        </w:rPr>
        <w:tab/>
      </w:r>
      <w:r w:rsidRPr="00F12C34">
        <w:rPr>
          <w:b/>
          <w:sz w:val="20"/>
          <w:szCs w:val="20"/>
        </w:rPr>
        <w:t>Marriott Park Tower 8219</w:t>
      </w:r>
    </w:p>
    <w:p w:rsidR="00515A51" w:rsidRPr="00515A51" w:rsidRDefault="00515A51" w:rsidP="00E5610B">
      <w:pPr>
        <w:spacing w:line="240" w:lineRule="auto"/>
        <w:ind w:left="0"/>
        <w:jc w:val="center"/>
        <w:rPr>
          <w:sz w:val="20"/>
          <w:szCs w:val="20"/>
        </w:rPr>
      </w:pPr>
      <w:proofErr w:type="gramStart"/>
      <w:r w:rsidRPr="00515A51">
        <w:rPr>
          <w:sz w:val="20"/>
          <w:szCs w:val="20"/>
        </w:rPr>
        <w:t>Subject to change.</w:t>
      </w:r>
      <w:proofErr w:type="gramEnd"/>
      <w:r w:rsidRPr="00515A51">
        <w:rPr>
          <w:sz w:val="20"/>
          <w:szCs w:val="20"/>
        </w:rPr>
        <w:t xml:space="preserve"> Check the Final Program at the conference.</w:t>
      </w:r>
    </w:p>
    <w:p w:rsidR="00515A51" w:rsidRDefault="00515A51" w:rsidP="00E5610B">
      <w:pPr>
        <w:spacing w:line="240" w:lineRule="auto"/>
        <w:ind w:left="0"/>
      </w:pPr>
      <w:r>
        <w:t xml:space="preserve"> </w:t>
      </w:r>
    </w:p>
    <w:p w:rsidR="00515A51" w:rsidRDefault="00515A51" w:rsidP="00E5610B">
      <w:pPr>
        <w:spacing w:line="240" w:lineRule="auto"/>
        <w:ind w:left="0"/>
      </w:pPr>
    </w:p>
    <w:p w:rsidR="00E5610B" w:rsidRDefault="00515A51" w:rsidP="00E5610B">
      <w:pPr>
        <w:spacing w:line="276" w:lineRule="auto"/>
        <w:ind w:left="0"/>
        <w:rPr>
          <w:b/>
        </w:rPr>
      </w:pPr>
      <w:r w:rsidRPr="00515A51">
        <w:rPr>
          <w:b/>
        </w:rPr>
        <w:t>Part I. 2-3.30 p.m. “</w:t>
      </w:r>
      <w:proofErr w:type="spellStart"/>
      <w:r w:rsidRPr="00515A51">
        <w:rPr>
          <w:b/>
        </w:rPr>
        <w:t>Masterclass</w:t>
      </w:r>
      <w:proofErr w:type="spellEnd"/>
      <w:r w:rsidRPr="00515A51">
        <w:rPr>
          <w:b/>
        </w:rPr>
        <w:t xml:space="preserve">” [roundtable discussion] – </w:t>
      </w:r>
    </w:p>
    <w:p w:rsidR="00515A51" w:rsidRPr="00626A4C" w:rsidRDefault="00E5610B" w:rsidP="00E5610B">
      <w:pPr>
        <w:spacing w:line="240" w:lineRule="auto"/>
        <w:ind w:left="0"/>
      </w:pPr>
      <w:r>
        <w:rPr>
          <w:b/>
        </w:rPr>
        <w:tab/>
      </w:r>
      <w:r w:rsidR="00515A51" w:rsidRPr="00515A51">
        <w:rPr>
          <w:b/>
        </w:rPr>
        <w:t xml:space="preserve">Ethical Questions Your IRB Can’t Answer </w:t>
      </w:r>
      <w:r w:rsidR="00626A4C">
        <w:t>[suggested</w:t>
      </w:r>
      <w:r w:rsidR="00626A4C" w:rsidRPr="00626A4C">
        <w:t xml:space="preserve"> readings on back]</w:t>
      </w:r>
    </w:p>
    <w:p w:rsidR="00515A51" w:rsidRDefault="00515A51" w:rsidP="00E5610B">
      <w:pPr>
        <w:spacing w:line="240" w:lineRule="auto"/>
        <w:ind w:left="0"/>
      </w:pPr>
    </w:p>
    <w:p w:rsidR="00515A51" w:rsidRPr="00515A51" w:rsidRDefault="00515A51" w:rsidP="00E5610B">
      <w:pPr>
        <w:spacing w:line="240" w:lineRule="auto"/>
        <w:ind w:left="0"/>
        <w:rPr>
          <w:sz w:val="20"/>
          <w:szCs w:val="20"/>
        </w:rPr>
      </w:pPr>
      <w:r w:rsidRPr="00515A51">
        <w:rPr>
          <w:sz w:val="20"/>
          <w:szCs w:val="20"/>
        </w:rPr>
        <w:t xml:space="preserve">Federal Institutional Review Board (IRB) policies are intended to protect “human subjects” from researcher malfeasance. But they were created with experimental research designs in mind and as such are often problematic in their application to field research. Moreover, field research often poses ethical challenges that are beyond the purview of IRB policies. What are some of the ethical dilemmas that researchers face in the field? And how might researchers respond? Furthermore, are IRB practices displacing conversations about research ethics that should be taking place in disciplinary and/or departmental/curricular settings? Join the members of this roundtable in discussing these issues. </w:t>
      </w:r>
    </w:p>
    <w:p w:rsidR="00515A51" w:rsidRDefault="00515A51" w:rsidP="00E5610B">
      <w:pPr>
        <w:spacing w:line="240" w:lineRule="auto"/>
        <w:ind w:left="0"/>
      </w:pPr>
    </w:p>
    <w:p w:rsidR="00515A51" w:rsidRPr="00515A51" w:rsidRDefault="00515A51" w:rsidP="00E5610B">
      <w:pPr>
        <w:spacing w:line="240" w:lineRule="auto"/>
        <w:ind w:left="288" w:hanging="288"/>
        <w:rPr>
          <w:rFonts w:ascii="Lucida Sans Unicode" w:hAnsi="Lucida Sans Unicode" w:cs="Lucida Sans Unicode"/>
          <w:sz w:val="20"/>
          <w:szCs w:val="20"/>
        </w:rPr>
      </w:pPr>
      <w:proofErr w:type="spellStart"/>
      <w:r w:rsidRPr="00515A51">
        <w:rPr>
          <w:b/>
        </w:rPr>
        <w:t>Séverine</w:t>
      </w:r>
      <w:proofErr w:type="spellEnd"/>
      <w:r w:rsidRPr="00515A51">
        <w:rPr>
          <w:b/>
        </w:rPr>
        <w:t xml:space="preserve"> </w:t>
      </w:r>
      <w:proofErr w:type="spellStart"/>
      <w:r w:rsidRPr="00515A51">
        <w:rPr>
          <w:b/>
        </w:rPr>
        <w:t>Autesserre</w:t>
      </w:r>
      <w:proofErr w:type="spellEnd"/>
      <w:r>
        <w:t xml:space="preserve"> </w:t>
      </w:r>
      <w:r w:rsidRPr="00515A51">
        <w:rPr>
          <w:rFonts w:ascii="Lucida Sans Unicode" w:hAnsi="Lucida Sans Unicode" w:cs="Lucida Sans Unicode"/>
          <w:sz w:val="20"/>
          <w:szCs w:val="20"/>
        </w:rPr>
        <w:t xml:space="preserve">[Barnard/Columbia; IR, African Studies, field research (ethnography, interviews), civil war, peacekeeping] </w:t>
      </w:r>
    </w:p>
    <w:p w:rsidR="00515A51" w:rsidRPr="00515A51" w:rsidRDefault="00515A51" w:rsidP="00E5610B">
      <w:pPr>
        <w:spacing w:line="240" w:lineRule="auto"/>
        <w:ind w:left="288" w:hanging="288"/>
        <w:rPr>
          <w:rFonts w:ascii="Lucida Sans Unicode" w:hAnsi="Lucida Sans Unicode" w:cs="Lucida Sans Unicode"/>
          <w:sz w:val="20"/>
          <w:szCs w:val="20"/>
        </w:rPr>
      </w:pPr>
      <w:r w:rsidRPr="00515A51">
        <w:rPr>
          <w:b/>
        </w:rPr>
        <w:t>Jim Curry</w:t>
      </w:r>
      <w:r>
        <w:t xml:space="preserve"> </w:t>
      </w:r>
      <w:r w:rsidRPr="00515A51">
        <w:rPr>
          <w:rFonts w:ascii="Lucida Sans Unicode" w:hAnsi="Lucida Sans Unicode" w:cs="Lucida Sans Unicode"/>
          <w:sz w:val="20"/>
          <w:szCs w:val="20"/>
        </w:rPr>
        <w:t xml:space="preserve">[University of Utah; American Politics, participant-observation, US Congressional office] </w:t>
      </w:r>
    </w:p>
    <w:p w:rsidR="00515A51" w:rsidRPr="00515A51" w:rsidRDefault="00515A51" w:rsidP="00E5610B">
      <w:pPr>
        <w:spacing w:line="240" w:lineRule="auto"/>
        <w:ind w:left="288" w:hanging="288"/>
        <w:rPr>
          <w:rFonts w:ascii="Lucida Sans Unicode" w:hAnsi="Lucida Sans Unicode" w:cs="Lucida Sans Unicode"/>
          <w:sz w:val="20"/>
          <w:szCs w:val="20"/>
        </w:rPr>
      </w:pPr>
      <w:r w:rsidRPr="00515A51">
        <w:rPr>
          <w:b/>
        </w:rPr>
        <w:t xml:space="preserve">Lee Ann Fujii </w:t>
      </w:r>
      <w:r w:rsidRPr="00515A51">
        <w:rPr>
          <w:rFonts w:ascii="Lucida Sans Unicode" w:hAnsi="Lucida Sans Unicode" w:cs="Lucida Sans Unicode"/>
          <w:sz w:val="20"/>
          <w:szCs w:val="20"/>
        </w:rPr>
        <w:t xml:space="preserve">[University of Toronto; Comparative Politics, research ethics, field methods, local-level violence] </w:t>
      </w:r>
    </w:p>
    <w:p w:rsidR="00515A51" w:rsidRPr="00515A51" w:rsidRDefault="00515A51" w:rsidP="00E5610B">
      <w:pPr>
        <w:spacing w:line="240" w:lineRule="auto"/>
        <w:ind w:left="288" w:hanging="288"/>
        <w:rPr>
          <w:rFonts w:ascii="Lucida Sans Unicode" w:hAnsi="Lucida Sans Unicode" w:cs="Lucida Sans Unicode"/>
          <w:sz w:val="20"/>
          <w:szCs w:val="20"/>
        </w:rPr>
      </w:pPr>
      <w:proofErr w:type="spellStart"/>
      <w:r w:rsidRPr="00515A51">
        <w:rPr>
          <w:b/>
        </w:rPr>
        <w:t>Biko</w:t>
      </w:r>
      <w:proofErr w:type="spellEnd"/>
      <w:r w:rsidRPr="00515A51">
        <w:rPr>
          <w:b/>
        </w:rPr>
        <w:t xml:space="preserve"> Koenig</w:t>
      </w:r>
      <w:r>
        <w:t xml:space="preserve"> </w:t>
      </w:r>
      <w:r w:rsidRPr="00515A51">
        <w:rPr>
          <w:rFonts w:ascii="Lucida Sans Unicode" w:hAnsi="Lucida Sans Unicode" w:cs="Lucida Sans Unicode"/>
          <w:sz w:val="20"/>
          <w:szCs w:val="20"/>
        </w:rPr>
        <w:t xml:space="preserve">[Ph.D. candidate, New School; American Politics, participant-observation, worker organizations] </w:t>
      </w:r>
    </w:p>
    <w:p w:rsidR="00515A51" w:rsidRDefault="00515A51" w:rsidP="00E5610B">
      <w:pPr>
        <w:spacing w:line="240" w:lineRule="auto"/>
        <w:ind w:left="0"/>
      </w:pPr>
    </w:p>
    <w:p w:rsidR="00515A51" w:rsidRPr="00515A51" w:rsidRDefault="00515A51" w:rsidP="00E5610B">
      <w:pPr>
        <w:spacing w:line="240" w:lineRule="auto"/>
        <w:ind w:left="0"/>
        <w:rPr>
          <w:b/>
        </w:rPr>
      </w:pPr>
      <w:r w:rsidRPr="00515A51">
        <w:rPr>
          <w:b/>
        </w:rPr>
        <w:t xml:space="preserve">Break: 3.30 – 3.50 p.m. </w:t>
      </w:r>
    </w:p>
    <w:p w:rsidR="00515A51" w:rsidRDefault="00515A51" w:rsidP="00E5610B">
      <w:pPr>
        <w:spacing w:line="240" w:lineRule="auto"/>
        <w:ind w:left="0"/>
      </w:pPr>
    </w:p>
    <w:p w:rsidR="00515A51" w:rsidRPr="00BD60A8" w:rsidRDefault="00515A51" w:rsidP="00E5610B">
      <w:pPr>
        <w:spacing w:line="240" w:lineRule="auto"/>
        <w:ind w:left="0"/>
      </w:pPr>
      <w:r w:rsidRPr="00515A51">
        <w:rPr>
          <w:b/>
        </w:rPr>
        <w:t>Part II. 3.50-5.30 p.m. “</w:t>
      </w:r>
      <w:proofErr w:type="spellStart"/>
      <w:r w:rsidRPr="00515A51">
        <w:rPr>
          <w:b/>
        </w:rPr>
        <w:t>Crit</w:t>
      </w:r>
      <w:proofErr w:type="spellEnd"/>
      <w:r w:rsidRPr="00515A51">
        <w:rPr>
          <w:b/>
        </w:rPr>
        <w:t xml:space="preserve">”: exploring </w:t>
      </w:r>
      <w:r w:rsidR="00BD60A8">
        <w:rPr>
          <w:b/>
        </w:rPr>
        <w:t xml:space="preserve">3 </w:t>
      </w:r>
      <w:r w:rsidRPr="00515A51">
        <w:rPr>
          <w:b/>
        </w:rPr>
        <w:t xml:space="preserve">research projects </w:t>
      </w:r>
      <w:r w:rsidR="00BD60A8" w:rsidRPr="00BD60A8">
        <w:rPr>
          <w:sz w:val="20"/>
          <w:szCs w:val="20"/>
        </w:rPr>
        <w:t>(20 min. each)</w:t>
      </w:r>
    </w:p>
    <w:p w:rsidR="00445F5B" w:rsidRPr="00515A51" w:rsidRDefault="00445F5B" w:rsidP="00E5610B">
      <w:pPr>
        <w:spacing w:line="240" w:lineRule="auto"/>
        <w:ind w:left="0"/>
        <w:rPr>
          <w:b/>
        </w:rPr>
      </w:pPr>
    </w:p>
    <w:p w:rsidR="00515A51" w:rsidRPr="00445F5B" w:rsidRDefault="00515A51" w:rsidP="00E5610B">
      <w:pPr>
        <w:spacing w:line="240" w:lineRule="auto"/>
        <w:ind w:left="0"/>
        <w:rPr>
          <w:b/>
          <w:u w:val="single"/>
        </w:rPr>
      </w:pPr>
      <w:proofErr w:type="spellStart"/>
      <w:r w:rsidRPr="00445F5B">
        <w:rPr>
          <w:b/>
          <w:u w:val="single"/>
        </w:rPr>
        <w:t>Crit</w:t>
      </w:r>
      <w:proofErr w:type="spellEnd"/>
      <w:r w:rsidRPr="00445F5B">
        <w:rPr>
          <w:b/>
          <w:u w:val="single"/>
        </w:rPr>
        <w:t xml:space="preserve"> leaders: </w:t>
      </w:r>
      <w:r w:rsidR="00BD60A8">
        <w:rPr>
          <w:b/>
          <w:u w:val="single"/>
        </w:rPr>
        <w:t xml:space="preserve"> </w:t>
      </w:r>
      <w:proofErr w:type="spellStart"/>
      <w:r w:rsidRPr="00445F5B">
        <w:rPr>
          <w:b/>
          <w:u w:val="single"/>
        </w:rPr>
        <w:t>Masterclass</w:t>
      </w:r>
      <w:proofErr w:type="spellEnd"/>
      <w:r w:rsidRPr="00445F5B">
        <w:rPr>
          <w:b/>
          <w:u w:val="single"/>
        </w:rPr>
        <w:t xml:space="preserve"> presenters</w:t>
      </w:r>
      <w:r w:rsidR="00F25989">
        <w:rPr>
          <w:b/>
          <w:u w:val="single"/>
        </w:rPr>
        <w:t>,</w:t>
      </w:r>
      <w:bookmarkStart w:id="0" w:name="_GoBack"/>
      <w:bookmarkEnd w:id="0"/>
      <w:r w:rsidRPr="00445F5B">
        <w:rPr>
          <w:b/>
          <w:u w:val="single"/>
        </w:rPr>
        <w:t xml:space="preserve"> plus </w:t>
      </w:r>
    </w:p>
    <w:p w:rsidR="00515A51" w:rsidRDefault="00515A51" w:rsidP="00E5610B">
      <w:pPr>
        <w:spacing w:line="240" w:lineRule="auto"/>
        <w:ind w:left="0"/>
      </w:pPr>
      <w:proofErr w:type="spellStart"/>
      <w:r w:rsidRPr="00515A51">
        <w:rPr>
          <w:b/>
        </w:rPr>
        <w:t>Parakh</w:t>
      </w:r>
      <w:proofErr w:type="spellEnd"/>
      <w:r w:rsidRPr="00515A51">
        <w:rPr>
          <w:b/>
        </w:rPr>
        <w:t xml:space="preserve"> </w:t>
      </w:r>
      <w:proofErr w:type="spellStart"/>
      <w:r w:rsidRPr="00515A51">
        <w:rPr>
          <w:b/>
        </w:rPr>
        <w:t>Hoon</w:t>
      </w:r>
      <w:proofErr w:type="spellEnd"/>
      <w:r>
        <w:t xml:space="preserve"> </w:t>
      </w:r>
      <w:r w:rsidRPr="00515A51">
        <w:rPr>
          <w:rFonts w:ascii="Lucida Sans Unicode" w:hAnsi="Lucida Sans Unicode" w:cs="Lucida Sans Unicode"/>
          <w:sz w:val="20"/>
          <w:szCs w:val="20"/>
        </w:rPr>
        <w:t xml:space="preserve">[Virginia Tech; field research, informal institutions; IR/Comparative, Policy] </w:t>
      </w:r>
    </w:p>
    <w:p w:rsidR="00515A51" w:rsidRPr="00515A51" w:rsidRDefault="00515A51" w:rsidP="00E5610B">
      <w:pPr>
        <w:spacing w:line="240" w:lineRule="auto"/>
        <w:ind w:left="0"/>
        <w:rPr>
          <w:rFonts w:ascii="Lucida Sans Unicode" w:hAnsi="Lucida Sans Unicode" w:cs="Lucida Sans Unicode"/>
          <w:sz w:val="20"/>
          <w:szCs w:val="20"/>
        </w:rPr>
      </w:pPr>
      <w:r w:rsidRPr="00515A51">
        <w:rPr>
          <w:b/>
        </w:rPr>
        <w:t>Peregrine Schwartz-Shea</w:t>
      </w:r>
      <w:r>
        <w:t xml:space="preserve"> </w:t>
      </w:r>
      <w:r w:rsidRPr="00515A51">
        <w:rPr>
          <w:rFonts w:ascii="Lucida Sans Unicode" w:hAnsi="Lucida Sans Unicode" w:cs="Lucida Sans Unicode"/>
          <w:sz w:val="20"/>
          <w:szCs w:val="20"/>
        </w:rPr>
        <w:t xml:space="preserve">[University of Utah; research design; IRBs; American] </w:t>
      </w:r>
    </w:p>
    <w:p w:rsidR="0043530E" w:rsidRDefault="00515A51" w:rsidP="00E5610B">
      <w:pPr>
        <w:spacing w:line="240" w:lineRule="auto"/>
        <w:ind w:left="288" w:hanging="288"/>
        <w:rPr>
          <w:rFonts w:ascii="Lucida Sans Unicode" w:hAnsi="Lucida Sans Unicode" w:cs="Lucida Sans Unicode"/>
          <w:sz w:val="20"/>
          <w:szCs w:val="20"/>
        </w:rPr>
      </w:pPr>
      <w:proofErr w:type="spellStart"/>
      <w:r w:rsidRPr="00515A51">
        <w:rPr>
          <w:b/>
        </w:rPr>
        <w:t>Dvora</w:t>
      </w:r>
      <w:proofErr w:type="spellEnd"/>
      <w:r w:rsidRPr="00515A51">
        <w:rPr>
          <w:b/>
        </w:rPr>
        <w:t xml:space="preserve"> </w:t>
      </w:r>
      <w:proofErr w:type="spellStart"/>
      <w:r w:rsidRPr="00515A51">
        <w:rPr>
          <w:b/>
        </w:rPr>
        <w:t>Yanow</w:t>
      </w:r>
      <w:proofErr w:type="spellEnd"/>
      <w:r>
        <w:t xml:space="preserve"> </w:t>
      </w:r>
      <w:r w:rsidRPr="00515A51">
        <w:rPr>
          <w:rFonts w:ascii="Lucida Sans Unicode" w:hAnsi="Lucida Sans Unicode" w:cs="Lucida Sans Unicode"/>
          <w:sz w:val="20"/>
          <w:szCs w:val="20"/>
        </w:rPr>
        <w:t>[</w:t>
      </w:r>
      <w:proofErr w:type="spellStart"/>
      <w:r w:rsidRPr="00515A51">
        <w:rPr>
          <w:rFonts w:ascii="Lucida Sans Unicode" w:hAnsi="Lucida Sans Unicode" w:cs="Lucida Sans Unicode"/>
          <w:sz w:val="20"/>
          <w:szCs w:val="20"/>
        </w:rPr>
        <w:t>Wageningen</w:t>
      </w:r>
      <w:proofErr w:type="spellEnd"/>
      <w:r w:rsidRPr="00515A51">
        <w:rPr>
          <w:rFonts w:ascii="Lucida Sans Unicode" w:hAnsi="Lucida Sans Unicode" w:cs="Lucida Sans Unicode"/>
          <w:sz w:val="20"/>
          <w:szCs w:val="20"/>
        </w:rPr>
        <w:t xml:space="preserve"> University; participant observation/ethnography; category, metaphor, framing, space analysis; Policy &amp; Organizational Studies]</w:t>
      </w:r>
    </w:p>
    <w:p w:rsidR="00445F5B" w:rsidRDefault="00445F5B" w:rsidP="00E5610B">
      <w:pPr>
        <w:spacing w:line="240" w:lineRule="auto"/>
        <w:ind w:left="0"/>
        <w:rPr>
          <w:rFonts w:ascii="Lucida Sans Unicode" w:hAnsi="Lucida Sans Unicode" w:cs="Lucida Sans Unicode"/>
          <w:sz w:val="20"/>
          <w:szCs w:val="20"/>
        </w:rPr>
      </w:pPr>
    </w:p>
    <w:p w:rsidR="00445F5B" w:rsidRPr="00445F5B" w:rsidRDefault="00445F5B" w:rsidP="00E5610B">
      <w:pPr>
        <w:spacing w:line="240" w:lineRule="auto"/>
        <w:ind w:left="0"/>
        <w:rPr>
          <w:rFonts w:cs="Lucida Sans Unicode"/>
          <w:b/>
          <w:u w:val="single"/>
        </w:rPr>
      </w:pPr>
      <w:r w:rsidRPr="00445F5B">
        <w:rPr>
          <w:rFonts w:cs="Lucida Sans Unicode"/>
          <w:b/>
          <w:u w:val="single"/>
        </w:rPr>
        <w:t>Presenters:</w:t>
      </w:r>
    </w:p>
    <w:p w:rsidR="00F12C34" w:rsidRDefault="00445F5B" w:rsidP="00E5610B">
      <w:pPr>
        <w:spacing w:line="240" w:lineRule="auto"/>
        <w:ind w:left="288" w:hanging="288"/>
        <w:rPr>
          <w:rFonts w:ascii="Lucida Sans Unicode" w:hAnsi="Lucida Sans Unicode" w:cs="Lucida Sans Unicode"/>
          <w:sz w:val="20"/>
          <w:szCs w:val="20"/>
        </w:rPr>
      </w:pPr>
      <w:proofErr w:type="spellStart"/>
      <w:r w:rsidRPr="00445F5B">
        <w:rPr>
          <w:rFonts w:ascii="Lucida Sans Unicode" w:hAnsi="Lucida Sans Unicode" w:cs="Lucida Sans Unicode"/>
          <w:b/>
          <w:sz w:val="20"/>
          <w:szCs w:val="20"/>
        </w:rPr>
        <w:t>Lahoma</w:t>
      </w:r>
      <w:proofErr w:type="spellEnd"/>
      <w:r w:rsidRPr="00445F5B">
        <w:rPr>
          <w:rFonts w:ascii="Lucida Sans Unicode" w:hAnsi="Lucida Sans Unicode" w:cs="Lucida Sans Unicode"/>
          <w:b/>
          <w:sz w:val="20"/>
          <w:szCs w:val="20"/>
        </w:rPr>
        <w:t xml:space="preserve"> Thomas</w:t>
      </w:r>
      <w:r w:rsidRPr="00445F5B">
        <w:rPr>
          <w:rFonts w:ascii="Lucida Sans Unicode" w:hAnsi="Lucida Sans Unicode" w:cs="Lucida Sans Unicode"/>
          <w:sz w:val="20"/>
          <w:szCs w:val="20"/>
        </w:rPr>
        <w:t xml:space="preserve"> (University of Toronto)</w:t>
      </w:r>
      <w:r>
        <w:rPr>
          <w:rFonts w:ascii="Lucida Sans Unicode" w:hAnsi="Lucida Sans Unicode" w:cs="Lucida Sans Unicode"/>
          <w:sz w:val="20"/>
          <w:szCs w:val="20"/>
        </w:rPr>
        <w:t xml:space="preserve">: </w:t>
      </w:r>
      <w:r w:rsidRPr="00445F5B">
        <w:rPr>
          <w:rFonts w:ascii="Lucida Sans Unicode" w:hAnsi="Lucida Sans Unicode" w:cs="Lucida Sans Unicode"/>
          <w:sz w:val="20"/>
          <w:szCs w:val="20"/>
        </w:rPr>
        <w:t xml:space="preserve">the </w:t>
      </w:r>
      <w:proofErr w:type="spellStart"/>
      <w:r w:rsidRPr="00445F5B">
        <w:rPr>
          <w:rFonts w:ascii="Lucida Sans Unicode" w:hAnsi="Lucida Sans Unicode" w:cs="Lucida Sans Unicode"/>
          <w:sz w:val="20"/>
          <w:szCs w:val="20"/>
        </w:rPr>
        <w:t>politicality</w:t>
      </w:r>
      <w:proofErr w:type="spellEnd"/>
      <w:r w:rsidRPr="00445F5B">
        <w:rPr>
          <w:rFonts w:ascii="Lucida Sans Unicode" w:hAnsi="Lucida Sans Unicode" w:cs="Lucida Sans Unicode"/>
          <w:sz w:val="20"/>
          <w:szCs w:val="20"/>
        </w:rPr>
        <w:t xml:space="preserve"> of violence employed by transnational criminal organizations</w:t>
      </w:r>
      <w:r w:rsidR="006A569A">
        <w:rPr>
          <w:rFonts w:ascii="Lucida Sans Unicode" w:hAnsi="Lucida Sans Unicode" w:cs="Lucida Sans Unicode"/>
          <w:sz w:val="20"/>
          <w:szCs w:val="20"/>
        </w:rPr>
        <w:t xml:space="preserve">, </w:t>
      </w:r>
      <w:r w:rsidR="006A569A" w:rsidRPr="006A569A">
        <w:rPr>
          <w:rFonts w:ascii="Lucida Sans Unicode" w:hAnsi="Lucida Sans Unicode" w:cs="Lucida Sans Unicode"/>
          <w:sz w:val="20"/>
          <w:szCs w:val="20"/>
        </w:rPr>
        <w:t>in the Caribbean and Latin America</w:t>
      </w:r>
    </w:p>
    <w:p w:rsidR="00F12C34" w:rsidRDefault="00445F5B" w:rsidP="00E5610B">
      <w:pPr>
        <w:spacing w:line="240" w:lineRule="auto"/>
        <w:ind w:left="288" w:hanging="288"/>
        <w:rPr>
          <w:rFonts w:ascii="Lucida Sans Unicode" w:hAnsi="Lucida Sans Unicode" w:cs="Lucida Sans Unicode"/>
          <w:sz w:val="20"/>
          <w:szCs w:val="20"/>
        </w:rPr>
      </w:pPr>
      <w:r w:rsidRPr="00445F5B">
        <w:rPr>
          <w:rFonts w:ascii="Lucida Sans Unicode" w:hAnsi="Lucida Sans Unicode" w:cs="Lucida Sans Unicode"/>
          <w:b/>
          <w:sz w:val="20"/>
          <w:szCs w:val="20"/>
        </w:rPr>
        <w:t>Jessica L. Anderson</w:t>
      </w:r>
      <w:r w:rsidRPr="00445F5B">
        <w:rPr>
          <w:rFonts w:ascii="Lucida Sans Unicode" w:hAnsi="Lucida Sans Unicode" w:cs="Lucida Sans Unicode"/>
          <w:sz w:val="20"/>
          <w:szCs w:val="20"/>
        </w:rPr>
        <w:t xml:space="preserve"> (George Washington University)</w:t>
      </w:r>
      <w:r w:rsidR="006A569A">
        <w:rPr>
          <w:rFonts w:ascii="Lucida Sans Unicode" w:hAnsi="Lucida Sans Unicode" w:cs="Lucida Sans Unicode"/>
          <w:sz w:val="20"/>
          <w:szCs w:val="20"/>
        </w:rPr>
        <w:t xml:space="preserve">: </w:t>
      </w:r>
      <w:r w:rsidR="006A569A" w:rsidRPr="006A569A">
        <w:rPr>
          <w:rFonts w:ascii="Lucida Sans Unicode" w:hAnsi="Lucida Sans Unicode" w:cs="Lucida Sans Unicode"/>
          <w:sz w:val="20"/>
          <w:szCs w:val="20"/>
        </w:rPr>
        <w:t>how expertise affects efforts to devolve power in international peacebuilding interventions</w:t>
      </w:r>
      <w:r w:rsidR="006A569A">
        <w:rPr>
          <w:rFonts w:ascii="Lucida Sans Unicode" w:hAnsi="Lucida Sans Unicode" w:cs="Lucida Sans Unicode"/>
          <w:sz w:val="20"/>
          <w:szCs w:val="20"/>
        </w:rPr>
        <w:t xml:space="preserve">, </w:t>
      </w:r>
      <w:r w:rsidR="006A569A" w:rsidRPr="006A569A">
        <w:rPr>
          <w:rFonts w:ascii="Lucida Sans Unicode" w:hAnsi="Lucida Sans Unicode" w:cs="Lucida Sans Unicode"/>
          <w:sz w:val="20"/>
          <w:szCs w:val="20"/>
        </w:rPr>
        <w:t>in Somaliland</w:t>
      </w:r>
    </w:p>
    <w:p w:rsidR="00E5610B" w:rsidRDefault="00445F5B" w:rsidP="00A00EBE">
      <w:pPr>
        <w:widowControl w:val="0"/>
        <w:spacing w:line="240" w:lineRule="auto"/>
        <w:ind w:left="288" w:hanging="288"/>
        <w:rPr>
          <w:rFonts w:ascii="Lucida Sans Unicode" w:hAnsi="Lucida Sans Unicode" w:cs="Lucida Sans Unicode"/>
          <w:sz w:val="20"/>
          <w:szCs w:val="20"/>
        </w:rPr>
      </w:pPr>
      <w:r w:rsidRPr="00445F5B">
        <w:rPr>
          <w:rFonts w:ascii="Lucida Sans Unicode" w:hAnsi="Lucida Sans Unicode" w:cs="Lucida Sans Unicode"/>
          <w:b/>
          <w:sz w:val="20"/>
          <w:szCs w:val="20"/>
        </w:rPr>
        <w:t>Adam Koon</w:t>
      </w:r>
      <w:r w:rsidRPr="00445F5B">
        <w:rPr>
          <w:rFonts w:ascii="Lucida Sans Unicode" w:hAnsi="Lucida Sans Unicode" w:cs="Lucida Sans Unicode"/>
          <w:sz w:val="20"/>
          <w:szCs w:val="20"/>
        </w:rPr>
        <w:t xml:space="preserve"> (London School of Hygiene and Tropical Medicine &amp; Georgetown University) and</w:t>
      </w:r>
    </w:p>
    <w:p w:rsidR="00626A4C" w:rsidRDefault="00445F5B" w:rsidP="00A00EBE">
      <w:pPr>
        <w:widowControl w:val="0"/>
        <w:spacing w:line="240" w:lineRule="auto"/>
        <w:ind w:left="288" w:hanging="288"/>
        <w:rPr>
          <w:rFonts w:ascii="Lucida Sans Unicode" w:hAnsi="Lucida Sans Unicode" w:cs="Lucida Sans Unicode"/>
          <w:sz w:val="20"/>
          <w:szCs w:val="20"/>
        </w:rPr>
      </w:pPr>
      <w:proofErr w:type="spellStart"/>
      <w:r w:rsidRPr="00445F5B">
        <w:rPr>
          <w:rFonts w:ascii="Lucida Sans Unicode" w:hAnsi="Lucida Sans Unicode" w:cs="Lucida Sans Unicode"/>
          <w:b/>
          <w:sz w:val="20"/>
          <w:szCs w:val="20"/>
        </w:rPr>
        <w:t>Lahra</w:t>
      </w:r>
      <w:proofErr w:type="spellEnd"/>
      <w:r w:rsidRPr="00445F5B">
        <w:rPr>
          <w:rFonts w:ascii="Lucida Sans Unicode" w:hAnsi="Lucida Sans Unicode" w:cs="Lucida Sans Unicode"/>
          <w:b/>
          <w:sz w:val="20"/>
          <w:szCs w:val="20"/>
        </w:rPr>
        <w:t xml:space="preserve"> Smith</w:t>
      </w:r>
      <w:r w:rsidRPr="00445F5B">
        <w:rPr>
          <w:rFonts w:ascii="Lucida Sans Unicode" w:hAnsi="Lucida Sans Unicode" w:cs="Lucida Sans Unicode"/>
          <w:sz w:val="20"/>
          <w:szCs w:val="20"/>
        </w:rPr>
        <w:t xml:space="preserve"> (Georgetown University)</w:t>
      </w:r>
      <w:r w:rsidR="006A569A">
        <w:rPr>
          <w:rFonts w:ascii="Lucida Sans Unicode" w:hAnsi="Lucida Sans Unicode" w:cs="Lucida Sans Unicode"/>
          <w:sz w:val="20"/>
          <w:szCs w:val="20"/>
        </w:rPr>
        <w:t xml:space="preserve">: </w:t>
      </w:r>
      <w:r w:rsidR="00F12C34" w:rsidRPr="00F12C34">
        <w:rPr>
          <w:rFonts w:ascii="Lucida Sans Unicode" w:hAnsi="Lucida Sans Unicode" w:cs="Lucida Sans Unicode"/>
          <w:sz w:val="20"/>
          <w:szCs w:val="20"/>
        </w:rPr>
        <w:t>Kenyan nurses’ perceptions of Universal Health Coverage (UHC) as both stakeholders in the health system and citizens of Kenya</w:t>
      </w:r>
    </w:p>
    <w:p w:rsidR="00626A4C" w:rsidRPr="008576DE" w:rsidRDefault="00626A4C" w:rsidP="00775363">
      <w:pPr>
        <w:pStyle w:val="Heading1"/>
        <w:jc w:val="center"/>
      </w:pPr>
      <w:r w:rsidRPr="008576DE">
        <w:lastRenderedPageBreak/>
        <w:t>Suggested readings on IRBs and ethics</w:t>
      </w:r>
    </w:p>
    <w:p w:rsidR="00D641FB" w:rsidRDefault="00D641FB" w:rsidP="00D641FB">
      <w:pPr>
        <w:pStyle w:val="Heading2"/>
        <w:ind w:left="0"/>
      </w:pPr>
      <w:r>
        <w:t>IRBS</w:t>
      </w:r>
    </w:p>
    <w:p w:rsidR="00D641FB" w:rsidRPr="00775363" w:rsidRDefault="00D641FB" w:rsidP="00775363">
      <w:pPr>
        <w:widowControl w:val="0"/>
        <w:spacing w:line="240" w:lineRule="auto"/>
        <w:ind w:left="288" w:hanging="288"/>
        <w:rPr>
          <w:rFonts w:ascii="Arial" w:hAnsi="Arial" w:cs="Arial"/>
          <w:sz w:val="20"/>
          <w:szCs w:val="20"/>
        </w:rPr>
      </w:pPr>
      <w:proofErr w:type="spellStart"/>
      <w:proofErr w:type="gramStart"/>
      <w:r w:rsidRPr="00775363">
        <w:rPr>
          <w:rFonts w:ascii="Arial" w:hAnsi="Arial" w:cs="Arial"/>
          <w:sz w:val="20"/>
          <w:szCs w:val="20"/>
        </w:rPr>
        <w:t>Bosk</w:t>
      </w:r>
      <w:proofErr w:type="spellEnd"/>
      <w:r w:rsidRPr="00775363">
        <w:rPr>
          <w:rFonts w:ascii="Arial" w:hAnsi="Arial" w:cs="Arial"/>
          <w:sz w:val="20"/>
          <w:szCs w:val="20"/>
        </w:rPr>
        <w:t xml:space="preserve">, Charles I., and Raymond G. de </w:t>
      </w:r>
      <w:proofErr w:type="spellStart"/>
      <w:r w:rsidRPr="00775363">
        <w:rPr>
          <w:rFonts w:ascii="Arial" w:hAnsi="Arial" w:cs="Arial"/>
          <w:sz w:val="20"/>
          <w:szCs w:val="20"/>
        </w:rPr>
        <w:t>Vries</w:t>
      </w:r>
      <w:proofErr w:type="spellEnd"/>
      <w:r w:rsidRPr="00775363">
        <w:rPr>
          <w:rFonts w:ascii="Arial" w:hAnsi="Arial" w:cs="Arial"/>
          <w:sz w:val="20"/>
          <w:szCs w:val="20"/>
        </w:rPr>
        <w:t>.</w:t>
      </w:r>
      <w:proofErr w:type="gramEnd"/>
      <w:r w:rsidRPr="00775363">
        <w:rPr>
          <w:rFonts w:ascii="Arial" w:hAnsi="Arial" w:cs="Arial"/>
          <w:sz w:val="20"/>
          <w:szCs w:val="20"/>
        </w:rPr>
        <w:t xml:space="preserve"> 2004. "Bureaucracies of mass deception: Institutional Review Boards and the ethics of ethnographic research." </w:t>
      </w:r>
      <w:r w:rsidRPr="00775363">
        <w:rPr>
          <w:rFonts w:ascii="Arial" w:hAnsi="Arial" w:cs="Arial"/>
          <w:i/>
          <w:iCs/>
          <w:sz w:val="20"/>
          <w:szCs w:val="20"/>
        </w:rPr>
        <w:t>Annals of the American Academy of Political and Social Science</w:t>
      </w:r>
      <w:r w:rsidRPr="00775363">
        <w:rPr>
          <w:rFonts w:ascii="Arial" w:hAnsi="Arial" w:cs="Arial"/>
          <w:sz w:val="20"/>
          <w:szCs w:val="20"/>
        </w:rPr>
        <w:t xml:space="preserve"> 595:249-63.</w:t>
      </w:r>
    </w:p>
    <w:p w:rsidR="00D641FB" w:rsidRPr="00775363" w:rsidRDefault="00D641FB" w:rsidP="00775363">
      <w:pPr>
        <w:widowControl w:val="0"/>
        <w:spacing w:line="240" w:lineRule="auto"/>
        <w:ind w:left="288" w:hanging="288"/>
        <w:rPr>
          <w:rFonts w:ascii="Arial" w:hAnsi="Arial" w:cs="Arial"/>
          <w:sz w:val="20"/>
          <w:szCs w:val="20"/>
        </w:rPr>
      </w:pPr>
    </w:p>
    <w:p w:rsidR="00626A4C" w:rsidRPr="00775363" w:rsidRDefault="00626A4C" w:rsidP="00775363">
      <w:pPr>
        <w:widowControl w:val="0"/>
        <w:spacing w:line="240" w:lineRule="auto"/>
        <w:ind w:left="288" w:hanging="288"/>
        <w:rPr>
          <w:rFonts w:ascii="Arial" w:hAnsi="Arial" w:cs="Arial"/>
          <w:sz w:val="20"/>
          <w:szCs w:val="20"/>
        </w:rPr>
      </w:pPr>
      <w:proofErr w:type="spellStart"/>
      <w:r w:rsidRPr="00775363">
        <w:rPr>
          <w:rFonts w:ascii="Arial" w:hAnsi="Arial" w:cs="Arial"/>
          <w:sz w:val="20"/>
          <w:szCs w:val="20"/>
        </w:rPr>
        <w:t>Schrag</w:t>
      </w:r>
      <w:proofErr w:type="spellEnd"/>
      <w:r w:rsidRPr="00775363">
        <w:rPr>
          <w:rFonts w:ascii="Arial" w:hAnsi="Arial" w:cs="Arial"/>
          <w:sz w:val="20"/>
          <w:szCs w:val="20"/>
        </w:rPr>
        <w:t xml:space="preserve">, Zachary M. 2010. </w:t>
      </w:r>
      <w:r w:rsidRPr="00775363">
        <w:rPr>
          <w:rFonts w:ascii="Arial" w:hAnsi="Arial" w:cs="Arial"/>
          <w:i/>
          <w:sz w:val="20"/>
          <w:szCs w:val="20"/>
        </w:rPr>
        <w:t>Ethical imperialism: Institutional review boards and the social sciences, 1965-2009</w:t>
      </w:r>
      <w:r w:rsidRPr="00775363">
        <w:rPr>
          <w:rFonts w:ascii="Arial" w:hAnsi="Arial" w:cs="Arial"/>
          <w:sz w:val="20"/>
          <w:szCs w:val="20"/>
        </w:rPr>
        <w:t>. Baltimore, MD: Johns Hopkins University Press. [</w:t>
      </w:r>
      <w:proofErr w:type="gramStart"/>
      <w:r w:rsidRPr="00775363">
        <w:rPr>
          <w:rFonts w:ascii="Arial" w:hAnsi="Arial" w:cs="Arial"/>
          <w:sz w:val="20"/>
          <w:szCs w:val="20"/>
        </w:rPr>
        <w:t>a</w:t>
      </w:r>
      <w:proofErr w:type="gramEnd"/>
      <w:r w:rsidRPr="00775363">
        <w:rPr>
          <w:rFonts w:ascii="Arial" w:hAnsi="Arial" w:cs="Arial"/>
          <w:sz w:val="20"/>
          <w:szCs w:val="20"/>
        </w:rPr>
        <w:t xml:space="preserve"> comprehensive history of IRB policy development, up to 2009]</w:t>
      </w:r>
    </w:p>
    <w:p w:rsidR="00626A4C" w:rsidRPr="00775363" w:rsidRDefault="00626A4C" w:rsidP="00775363">
      <w:pPr>
        <w:widowControl w:val="0"/>
        <w:spacing w:line="240" w:lineRule="auto"/>
        <w:ind w:left="288" w:hanging="288"/>
        <w:rPr>
          <w:rFonts w:ascii="Arial" w:hAnsi="Arial" w:cs="Arial"/>
          <w:sz w:val="20"/>
          <w:szCs w:val="20"/>
        </w:rPr>
      </w:pPr>
    </w:p>
    <w:p w:rsidR="00626A4C" w:rsidRPr="00775363" w:rsidRDefault="00626A4C" w:rsidP="00775363">
      <w:pPr>
        <w:widowControl w:val="0"/>
        <w:spacing w:line="240" w:lineRule="auto"/>
        <w:ind w:left="288" w:hanging="288"/>
        <w:rPr>
          <w:rFonts w:ascii="Arial" w:hAnsi="Arial" w:cs="Arial"/>
          <w:sz w:val="20"/>
          <w:szCs w:val="20"/>
        </w:rPr>
      </w:pPr>
      <w:r w:rsidRPr="00775363">
        <w:rPr>
          <w:rFonts w:ascii="Arial" w:hAnsi="Arial" w:cs="Arial"/>
          <w:sz w:val="20"/>
          <w:szCs w:val="20"/>
        </w:rPr>
        <w:t xml:space="preserve">Stark, Laura. 2012. </w:t>
      </w:r>
      <w:r w:rsidRPr="00775363">
        <w:rPr>
          <w:rFonts w:ascii="Arial" w:hAnsi="Arial" w:cs="Arial"/>
          <w:i/>
          <w:sz w:val="20"/>
          <w:szCs w:val="20"/>
        </w:rPr>
        <w:t>Behind closed doors: IRBs and the making of ethical research</w:t>
      </w:r>
      <w:r w:rsidRPr="00775363">
        <w:rPr>
          <w:rFonts w:ascii="Arial" w:hAnsi="Arial" w:cs="Arial"/>
          <w:sz w:val="20"/>
          <w:szCs w:val="20"/>
        </w:rPr>
        <w:t>. Chicago: University of Chicago Press. [</w:t>
      </w:r>
      <w:proofErr w:type="gramStart"/>
      <w:r w:rsidRPr="00775363">
        <w:rPr>
          <w:rFonts w:ascii="Arial" w:hAnsi="Arial" w:cs="Arial"/>
          <w:sz w:val="20"/>
          <w:szCs w:val="20"/>
        </w:rPr>
        <w:t>her</w:t>
      </w:r>
      <w:proofErr w:type="gramEnd"/>
      <w:r w:rsidRPr="00775363">
        <w:rPr>
          <w:rFonts w:ascii="Arial" w:hAnsi="Arial" w:cs="Arial"/>
          <w:sz w:val="20"/>
          <w:szCs w:val="20"/>
        </w:rPr>
        <w:t xml:space="preserve"> dissertation; a combination of observer research in IRB meetings and policy history]</w:t>
      </w:r>
    </w:p>
    <w:p w:rsidR="00626A4C" w:rsidRPr="00775363" w:rsidRDefault="00626A4C" w:rsidP="00775363">
      <w:pPr>
        <w:widowControl w:val="0"/>
        <w:spacing w:line="240" w:lineRule="auto"/>
        <w:ind w:left="288" w:hanging="288"/>
        <w:rPr>
          <w:rFonts w:ascii="Arial" w:hAnsi="Arial" w:cs="Arial"/>
          <w:sz w:val="20"/>
          <w:szCs w:val="20"/>
        </w:rPr>
      </w:pPr>
    </w:p>
    <w:p w:rsidR="00626A4C" w:rsidRPr="00775363" w:rsidRDefault="00626A4C" w:rsidP="00775363">
      <w:pPr>
        <w:widowControl w:val="0"/>
        <w:spacing w:line="240" w:lineRule="auto"/>
        <w:ind w:left="288" w:hanging="288"/>
        <w:rPr>
          <w:rFonts w:ascii="Arial" w:hAnsi="Arial" w:cs="Arial"/>
          <w:sz w:val="20"/>
          <w:szCs w:val="20"/>
        </w:rPr>
      </w:pPr>
      <w:r w:rsidRPr="00775363">
        <w:rPr>
          <w:rFonts w:ascii="Arial" w:hAnsi="Arial" w:cs="Arial"/>
          <w:sz w:val="20"/>
          <w:szCs w:val="20"/>
          <w:lang w:val="nl-NL"/>
        </w:rPr>
        <w:t xml:space="preserve">van den Hoonaard, Will C. 2011. </w:t>
      </w:r>
      <w:r w:rsidRPr="00775363">
        <w:rPr>
          <w:rFonts w:ascii="Arial" w:hAnsi="Arial" w:cs="Arial"/>
          <w:i/>
          <w:sz w:val="20"/>
          <w:szCs w:val="20"/>
        </w:rPr>
        <w:t>The seduction of ethics: Transforming the social sciences</w:t>
      </w:r>
      <w:r w:rsidRPr="00775363">
        <w:rPr>
          <w:rFonts w:ascii="Arial" w:hAnsi="Arial" w:cs="Arial"/>
          <w:sz w:val="20"/>
          <w:szCs w:val="20"/>
        </w:rPr>
        <w:t>. Toronto: University of Toronto Press. [</w:t>
      </w:r>
      <w:proofErr w:type="gramStart"/>
      <w:r w:rsidRPr="00775363">
        <w:rPr>
          <w:rFonts w:ascii="Arial" w:hAnsi="Arial" w:cs="Arial"/>
          <w:sz w:val="20"/>
          <w:szCs w:val="20"/>
        </w:rPr>
        <w:t>the</w:t>
      </w:r>
      <w:proofErr w:type="gramEnd"/>
      <w:r w:rsidRPr="00775363">
        <w:rPr>
          <w:rFonts w:ascii="Arial" w:hAnsi="Arial" w:cs="Arial"/>
          <w:sz w:val="20"/>
          <w:szCs w:val="20"/>
        </w:rPr>
        <w:t xml:space="preserve"> Canadian case]</w:t>
      </w:r>
    </w:p>
    <w:p w:rsidR="00626A4C" w:rsidRPr="00775363" w:rsidRDefault="00626A4C" w:rsidP="00775363">
      <w:pPr>
        <w:widowControl w:val="0"/>
        <w:spacing w:line="240" w:lineRule="auto"/>
        <w:ind w:left="288" w:hanging="288"/>
        <w:rPr>
          <w:rFonts w:ascii="Arial" w:hAnsi="Arial" w:cs="Arial"/>
          <w:sz w:val="20"/>
          <w:szCs w:val="20"/>
        </w:rPr>
      </w:pPr>
    </w:p>
    <w:p w:rsidR="00626A4C" w:rsidRPr="00775363" w:rsidRDefault="00626A4C" w:rsidP="00775363">
      <w:pPr>
        <w:widowControl w:val="0"/>
        <w:spacing w:line="240" w:lineRule="auto"/>
        <w:ind w:left="288" w:hanging="288"/>
        <w:rPr>
          <w:rFonts w:ascii="Arial" w:hAnsi="Arial" w:cs="Arial"/>
          <w:sz w:val="20"/>
          <w:szCs w:val="20"/>
        </w:rPr>
      </w:pPr>
      <w:proofErr w:type="spellStart"/>
      <w:proofErr w:type="gramStart"/>
      <w:r w:rsidRPr="00775363">
        <w:rPr>
          <w:rFonts w:ascii="Arial" w:hAnsi="Arial" w:cs="Arial"/>
          <w:sz w:val="20"/>
          <w:szCs w:val="20"/>
        </w:rPr>
        <w:t>Yanow</w:t>
      </w:r>
      <w:proofErr w:type="spellEnd"/>
      <w:r w:rsidRPr="00775363">
        <w:rPr>
          <w:rFonts w:ascii="Arial" w:hAnsi="Arial" w:cs="Arial"/>
          <w:sz w:val="20"/>
          <w:szCs w:val="20"/>
        </w:rPr>
        <w:t xml:space="preserve">, </w:t>
      </w:r>
      <w:proofErr w:type="spellStart"/>
      <w:r w:rsidRPr="00775363">
        <w:rPr>
          <w:rFonts w:ascii="Arial" w:hAnsi="Arial" w:cs="Arial"/>
          <w:sz w:val="20"/>
          <w:szCs w:val="20"/>
        </w:rPr>
        <w:t>Dvora</w:t>
      </w:r>
      <w:proofErr w:type="spellEnd"/>
      <w:r w:rsidRPr="00775363">
        <w:rPr>
          <w:rFonts w:ascii="Arial" w:hAnsi="Arial" w:cs="Arial"/>
          <w:sz w:val="20"/>
          <w:szCs w:val="20"/>
        </w:rPr>
        <w:t>, and Peregrine Schwartz-Shea.</w:t>
      </w:r>
      <w:proofErr w:type="gramEnd"/>
      <w:r w:rsidRPr="00775363">
        <w:rPr>
          <w:rFonts w:ascii="Arial" w:hAnsi="Arial" w:cs="Arial"/>
          <w:sz w:val="20"/>
          <w:szCs w:val="20"/>
        </w:rPr>
        <w:t xml:space="preserve"> 2008. “Reform</w:t>
      </w:r>
      <w:r w:rsidR="003B4A2E" w:rsidRPr="00775363">
        <w:rPr>
          <w:rFonts w:ascii="Arial" w:hAnsi="Arial" w:cs="Arial"/>
          <w:sz w:val="20"/>
          <w:szCs w:val="20"/>
        </w:rPr>
        <w:t>ing Institutional Review Board p</w:t>
      </w:r>
      <w:r w:rsidRPr="00775363">
        <w:rPr>
          <w:rFonts w:ascii="Arial" w:hAnsi="Arial" w:cs="Arial"/>
          <w:sz w:val="20"/>
          <w:szCs w:val="20"/>
        </w:rPr>
        <w:t xml:space="preserve">olicy: Issues in </w:t>
      </w:r>
      <w:r w:rsidR="003B4A2E" w:rsidRPr="00775363">
        <w:rPr>
          <w:rFonts w:ascii="Arial" w:hAnsi="Arial" w:cs="Arial"/>
          <w:sz w:val="20"/>
          <w:szCs w:val="20"/>
        </w:rPr>
        <w:t>i</w:t>
      </w:r>
      <w:r w:rsidRPr="00775363">
        <w:rPr>
          <w:rFonts w:ascii="Arial" w:hAnsi="Arial" w:cs="Arial"/>
          <w:sz w:val="20"/>
          <w:szCs w:val="20"/>
        </w:rPr>
        <w:t xml:space="preserve">mplementation and </w:t>
      </w:r>
      <w:r w:rsidR="003B4A2E" w:rsidRPr="00775363">
        <w:rPr>
          <w:rFonts w:ascii="Arial" w:hAnsi="Arial" w:cs="Arial"/>
          <w:sz w:val="20"/>
          <w:szCs w:val="20"/>
        </w:rPr>
        <w:t>f</w:t>
      </w:r>
      <w:r w:rsidRPr="00775363">
        <w:rPr>
          <w:rFonts w:ascii="Arial" w:hAnsi="Arial" w:cs="Arial"/>
          <w:sz w:val="20"/>
          <w:szCs w:val="20"/>
        </w:rPr>
        <w:t xml:space="preserve">ield </w:t>
      </w:r>
      <w:r w:rsidR="003B4A2E" w:rsidRPr="00775363">
        <w:rPr>
          <w:rFonts w:ascii="Arial" w:hAnsi="Arial" w:cs="Arial"/>
          <w:sz w:val="20"/>
          <w:szCs w:val="20"/>
        </w:rPr>
        <w:t>r</w:t>
      </w:r>
      <w:r w:rsidRPr="00775363">
        <w:rPr>
          <w:rFonts w:ascii="Arial" w:hAnsi="Arial" w:cs="Arial"/>
          <w:sz w:val="20"/>
          <w:szCs w:val="20"/>
        </w:rPr>
        <w:t xml:space="preserve">esearch.” </w:t>
      </w:r>
      <w:r w:rsidRPr="00775363">
        <w:rPr>
          <w:rFonts w:ascii="Arial" w:hAnsi="Arial" w:cs="Arial"/>
          <w:i/>
          <w:sz w:val="20"/>
          <w:szCs w:val="20"/>
        </w:rPr>
        <w:t>PS: Political Science &amp; Politics</w:t>
      </w:r>
      <w:r w:rsidRPr="00775363">
        <w:rPr>
          <w:rFonts w:ascii="Arial" w:hAnsi="Arial" w:cs="Arial"/>
          <w:sz w:val="20"/>
          <w:szCs w:val="20"/>
        </w:rPr>
        <w:t xml:space="preserve"> 41 (3), 483-94.</w:t>
      </w:r>
    </w:p>
    <w:p w:rsidR="00626A4C" w:rsidRPr="00775363" w:rsidRDefault="00626A4C" w:rsidP="00775363">
      <w:pPr>
        <w:widowControl w:val="0"/>
        <w:spacing w:line="240" w:lineRule="auto"/>
        <w:ind w:left="288" w:hanging="288"/>
        <w:rPr>
          <w:rFonts w:ascii="Arial" w:hAnsi="Arial" w:cs="Arial"/>
          <w:sz w:val="20"/>
          <w:szCs w:val="20"/>
        </w:rPr>
      </w:pPr>
    </w:p>
    <w:p w:rsidR="00626A4C" w:rsidRPr="00775363" w:rsidRDefault="00626A4C" w:rsidP="00775363">
      <w:pPr>
        <w:widowControl w:val="0"/>
        <w:spacing w:line="240" w:lineRule="auto"/>
        <w:ind w:left="288" w:hanging="288"/>
        <w:rPr>
          <w:rFonts w:ascii="Arial" w:hAnsi="Arial" w:cs="Arial"/>
          <w:sz w:val="20"/>
          <w:szCs w:val="20"/>
        </w:rPr>
      </w:pPr>
      <w:proofErr w:type="spellStart"/>
      <w:proofErr w:type="gramStart"/>
      <w:r w:rsidRPr="00775363">
        <w:rPr>
          <w:rFonts w:ascii="Arial" w:hAnsi="Arial" w:cs="Arial"/>
          <w:sz w:val="20"/>
          <w:szCs w:val="20"/>
        </w:rPr>
        <w:t>Yanow</w:t>
      </w:r>
      <w:proofErr w:type="spellEnd"/>
      <w:r w:rsidRPr="00775363">
        <w:rPr>
          <w:rFonts w:ascii="Arial" w:hAnsi="Arial" w:cs="Arial"/>
          <w:sz w:val="20"/>
          <w:szCs w:val="20"/>
        </w:rPr>
        <w:t xml:space="preserve">, </w:t>
      </w:r>
      <w:proofErr w:type="spellStart"/>
      <w:r w:rsidRPr="00775363">
        <w:rPr>
          <w:rFonts w:ascii="Arial" w:hAnsi="Arial" w:cs="Arial"/>
          <w:sz w:val="20"/>
          <w:szCs w:val="20"/>
        </w:rPr>
        <w:t>Dvora</w:t>
      </w:r>
      <w:proofErr w:type="spellEnd"/>
      <w:r w:rsidRPr="00775363">
        <w:rPr>
          <w:rFonts w:ascii="Arial" w:hAnsi="Arial" w:cs="Arial"/>
          <w:sz w:val="20"/>
          <w:szCs w:val="20"/>
        </w:rPr>
        <w:t xml:space="preserve"> and Peregrine Schwartz-Shea.</w:t>
      </w:r>
      <w:proofErr w:type="gramEnd"/>
      <w:r w:rsidRPr="00775363">
        <w:rPr>
          <w:rFonts w:ascii="Arial" w:hAnsi="Arial" w:cs="Arial"/>
          <w:sz w:val="20"/>
          <w:szCs w:val="20"/>
        </w:rPr>
        <w:t xml:space="preserve"> </w:t>
      </w:r>
      <w:proofErr w:type="gramStart"/>
      <w:r w:rsidRPr="00775363">
        <w:rPr>
          <w:rFonts w:ascii="Arial" w:hAnsi="Arial" w:cs="Arial"/>
          <w:sz w:val="20"/>
          <w:szCs w:val="20"/>
        </w:rPr>
        <w:t>Forthcoming.</w:t>
      </w:r>
      <w:proofErr w:type="gramEnd"/>
      <w:r w:rsidRPr="00775363">
        <w:rPr>
          <w:rFonts w:ascii="Arial" w:hAnsi="Arial" w:cs="Arial"/>
          <w:sz w:val="20"/>
          <w:szCs w:val="20"/>
        </w:rPr>
        <w:t xml:space="preserve"> </w:t>
      </w:r>
      <w:proofErr w:type="gramStart"/>
      <w:r w:rsidRPr="00775363">
        <w:rPr>
          <w:rFonts w:ascii="Arial" w:hAnsi="Arial" w:cs="Arial"/>
          <w:sz w:val="20"/>
          <w:szCs w:val="20"/>
        </w:rPr>
        <w:t>“Encountering your IRB:  What political scientists need to know.”</w:t>
      </w:r>
      <w:proofErr w:type="gramEnd"/>
    </w:p>
    <w:p w:rsidR="002655C3" w:rsidRDefault="00D641FB" w:rsidP="00D641FB">
      <w:pPr>
        <w:pStyle w:val="Heading2"/>
        <w:ind w:left="0"/>
      </w:pPr>
      <w:r>
        <w:t>Ethics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t>Bar-On, Dan. 1996.</w:t>
      </w:r>
      <w:proofErr w:type="gramEnd"/>
      <w:r w:rsidRPr="00775363">
        <w:rPr>
          <w:rFonts w:ascii="Arial" w:hAnsi="Arial" w:cs="Arial"/>
          <w:sz w:val="20"/>
          <w:szCs w:val="20"/>
        </w:rPr>
        <w:t xml:space="preserve"> </w:t>
      </w:r>
      <w:proofErr w:type="gramStart"/>
      <w:r w:rsidRPr="00775363">
        <w:rPr>
          <w:rFonts w:ascii="Arial" w:hAnsi="Arial" w:cs="Arial"/>
          <w:sz w:val="20"/>
          <w:szCs w:val="20"/>
        </w:rPr>
        <w:t>"Ethical issues in biographical interviews and analysis."</w:t>
      </w:r>
      <w:proofErr w:type="gramEnd"/>
      <w:r w:rsidRPr="00775363">
        <w:rPr>
          <w:rFonts w:ascii="Arial" w:hAnsi="Arial" w:cs="Arial"/>
          <w:sz w:val="20"/>
          <w:szCs w:val="20"/>
        </w:rPr>
        <w:t xml:space="preserve"> </w:t>
      </w:r>
      <w:proofErr w:type="gramStart"/>
      <w:r w:rsidRPr="00775363">
        <w:rPr>
          <w:rFonts w:ascii="Arial" w:hAnsi="Arial" w:cs="Arial"/>
          <w:sz w:val="20"/>
          <w:szCs w:val="20"/>
        </w:rPr>
        <w:t xml:space="preserve">In </w:t>
      </w:r>
      <w:r w:rsidRPr="00775363">
        <w:rPr>
          <w:rFonts w:ascii="Arial" w:hAnsi="Arial" w:cs="Arial"/>
          <w:i/>
          <w:iCs/>
          <w:sz w:val="20"/>
          <w:szCs w:val="20"/>
        </w:rPr>
        <w:t>Ethics and process</w:t>
      </w:r>
      <w:r w:rsidRPr="00775363">
        <w:rPr>
          <w:rFonts w:ascii="Arial" w:hAnsi="Arial" w:cs="Arial"/>
          <w:sz w:val="20"/>
          <w:szCs w:val="20"/>
        </w:rPr>
        <w:t xml:space="preserve">, ed. R. </w:t>
      </w:r>
      <w:proofErr w:type="spellStart"/>
      <w:r w:rsidRPr="00775363">
        <w:rPr>
          <w:rFonts w:ascii="Arial" w:hAnsi="Arial" w:cs="Arial"/>
          <w:sz w:val="20"/>
          <w:szCs w:val="20"/>
        </w:rPr>
        <w:t>Josselson</w:t>
      </w:r>
      <w:proofErr w:type="spellEnd"/>
      <w:r w:rsidRPr="00775363">
        <w:rPr>
          <w:rFonts w:ascii="Arial" w:hAnsi="Arial" w:cs="Arial"/>
          <w:sz w:val="20"/>
          <w:szCs w:val="20"/>
        </w:rPr>
        <w:t>.</w:t>
      </w:r>
      <w:proofErr w:type="gramEnd"/>
      <w:r w:rsidRPr="00775363">
        <w:rPr>
          <w:rFonts w:ascii="Arial" w:hAnsi="Arial" w:cs="Arial"/>
          <w:sz w:val="20"/>
          <w:szCs w:val="20"/>
        </w:rPr>
        <w:t xml:space="preserve"> Thousand Oaks: Sage Publications.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Bell, Pam. 2001. </w:t>
      </w:r>
      <w:proofErr w:type="gramStart"/>
      <w:r w:rsidRPr="00775363">
        <w:rPr>
          <w:rFonts w:ascii="Arial" w:hAnsi="Arial" w:cs="Arial"/>
          <w:sz w:val="20"/>
          <w:szCs w:val="20"/>
        </w:rPr>
        <w:t>"The ethics of conducting psychiatric research in war-torn contexts."</w:t>
      </w:r>
      <w:proofErr w:type="gramEnd"/>
      <w:r w:rsidRPr="00775363">
        <w:rPr>
          <w:rFonts w:ascii="Arial" w:hAnsi="Arial" w:cs="Arial"/>
          <w:sz w:val="20"/>
          <w:szCs w:val="20"/>
        </w:rPr>
        <w:t xml:space="preserve"> In </w:t>
      </w:r>
      <w:proofErr w:type="gramStart"/>
      <w:r w:rsidRPr="00775363">
        <w:rPr>
          <w:rFonts w:ascii="Arial" w:hAnsi="Arial" w:cs="Arial"/>
          <w:i/>
          <w:iCs/>
          <w:sz w:val="20"/>
          <w:szCs w:val="20"/>
        </w:rPr>
        <w:t>Researching</w:t>
      </w:r>
      <w:proofErr w:type="gramEnd"/>
      <w:r w:rsidRPr="00775363">
        <w:rPr>
          <w:rFonts w:ascii="Arial" w:hAnsi="Arial" w:cs="Arial"/>
          <w:i/>
          <w:iCs/>
          <w:sz w:val="20"/>
          <w:szCs w:val="20"/>
        </w:rPr>
        <w:t xml:space="preserve"> violently divided societies</w:t>
      </w:r>
      <w:r w:rsidRPr="00775363">
        <w:rPr>
          <w:rFonts w:ascii="Arial" w:hAnsi="Arial" w:cs="Arial"/>
          <w:sz w:val="20"/>
          <w:szCs w:val="20"/>
        </w:rPr>
        <w:t>, ed. M. Smyth and G. Robinson. Tokyo: United Nations University Press.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proofErr w:type="gramStart"/>
      <w:r w:rsidRPr="00775363">
        <w:rPr>
          <w:rFonts w:ascii="Arial" w:hAnsi="Arial" w:cs="Arial"/>
          <w:sz w:val="20"/>
          <w:szCs w:val="20"/>
        </w:rPr>
        <w:t>Benatar</w:t>
      </w:r>
      <w:proofErr w:type="spellEnd"/>
      <w:r w:rsidRPr="00775363">
        <w:rPr>
          <w:rFonts w:ascii="Arial" w:hAnsi="Arial" w:cs="Arial"/>
          <w:sz w:val="20"/>
          <w:szCs w:val="20"/>
        </w:rPr>
        <w:t>, S.R. 2002.</w:t>
      </w:r>
      <w:proofErr w:type="gramEnd"/>
      <w:r w:rsidRPr="00775363">
        <w:rPr>
          <w:rFonts w:ascii="Arial" w:hAnsi="Arial" w:cs="Arial"/>
          <w:sz w:val="20"/>
          <w:szCs w:val="20"/>
        </w:rPr>
        <w:t xml:space="preserve"> </w:t>
      </w:r>
      <w:proofErr w:type="gramStart"/>
      <w:r w:rsidRPr="00775363">
        <w:rPr>
          <w:rFonts w:ascii="Arial" w:hAnsi="Arial" w:cs="Arial"/>
          <w:sz w:val="20"/>
          <w:szCs w:val="20"/>
        </w:rPr>
        <w:t>"Reflections and recommendations on research ethics in developing countries."</w:t>
      </w:r>
      <w:proofErr w:type="gramEnd"/>
      <w:r w:rsidRPr="00775363">
        <w:rPr>
          <w:rFonts w:ascii="Arial" w:hAnsi="Arial" w:cs="Arial"/>
          <w:sz w:val="20"/>
          <w:szCs w:val="20"/>
        </w:rPr>
        <w:t xml:space="preserve"> </w:t>
      </w:r>
      <w:r w:rsidRPr="00775363">
        <w:rPr>
          <w:rFonts w:ascii="Arial" w:hAnsi="Arial" w:cs="Arial"/>
          <w:i/>
          <w:iCs/>
          <w:sz w:val="20"/>
          <w:szCs w:val="20"/>
        </w:rPr>
        <w:t>Social Science &amp; Medicine</w:t>
      </w:r>
      <w:r w:rsidRPr="00775363">
        <w:rPr>
          <w:rFonts w:ascii="Arial" w:hAnsi="Arial" w:cs="Arial"/>
          <w:sz w:val="20"/>
          <w:szCs w:val="20"/>
        </w:rPr>
        <w:t xml:space="preserve"> 54 (7):1131-41.</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Blee</w:t>
      </w:r>
      <w:proofErr w:type="spellEnd"/>
      <w:r w:rsidRPr="00775363">
        <w:rPr>
          <w:rFonts w:ascii="Arial" w:hAnsi="Arial" w:cs="Arial"/>
          <w:sz w:val="20"/>
          <w:szCs w:val="20"/>
        </w:rPr>
        <w:t xml:space="preserve">, Kathleen M. 1993. "Evidence, empathy, and ethics: Lessons from oral histories of the Klan." </w:t>
      </w:r>
      <w:r w:rsidRPr="00775363">
        <w:rPr>
          <w:rFonts w:ascii="Arial" w:hAnsi="Arial" w:cs="Arial"/>
          <w:i/>
          <w:iCs/>
          <w:sz w:val="20"/>
          <w:szCs w:val="20"/>
        </w:rPr>
        <w:t>The Journal of American History</w:t>
      </w:r>
      <w:r w:rsidRPr="00775363">
        <w:rPr>
          <w:rFonts w:ascii="Arial" w:hAnsi="Arial" w:cs="Arial"/>
          <w:sz w:val="20"/>
          <w:szCs w:val="20"/>
        </w:rPr>
        <w:t xml:space="preserve"> 80 (2):596-606.</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proofErr w:type="gramStart"/>
      <w:r w:rsidRPr="00775363">
        <w:rPr>
          <w:rFonts w:ascii="Arial" w:hAnsi="Arial" w:cs="Arial"/>
          <w:sz w:val="20"/>
          <w:szCs w:val="20"/>
        </w:rPr>
        <w:t>Blee</w:t>
      </w:r>
      <w:proofErr w:type="spellEnd"/>
      <w:r w:rsidRPr="00775363">
        <w:rPr>
          <w:rFonts w:ascii="Arial" w:hAnsi="Arial" w:cs="Arial"/>
          <w:sz w:val="20"/>
          <w:szCs w:val="20"/>
        </w:rPr>
        <w:t>, Kathleen M., and Ashley Currier.</w:t>
      </w:r>
      <w:proofErr w:type="gramEnd"/>
      <w:r w:rsidRPr="00775363">
        <w:rPr>
          <w:rFonts w:ascii="Arial" w:hAnsi="Arial" w:cs="Arial"/>
          <w:sz w:val="20"/>
          <w:szCs w:val="20"/>
        </w:rPr>
        <w:t xml:space="preserve"> 2011. "Ethics beyond the IRB: An introductory essay." </w:t>
      </w:r>
      <w:r w:rsidRPr="00775363">
        <w:rPr>
          <w:rFonts w:ascii="Arial" w:hAnsi="Arial" w:cs="Arial"/>
          <w:i/>
          <w:iCs/>
          <w:sz w:val="20"/>
          <w:szCs w:val="20"/>
        </w:rPr>
        <w:t>Qualitative Sociology</w:t>
      </w:r>
      <w:r w:rsidRPr="00775363">
        <w:rPr>
          <w:rFonts w:ascii="Arial" w:hAnsi="Arial" w:cs="Arial"/>
          <w:sz w:val="20"/>
          <w:szCs w:val="20"/>
        </w:rPr>
        <w:t xml:space="preserve"> 34 (3):401-13.</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Bourgois</w:t>
      </w:r>
      <w:proofErr w:type="spellEnd"/>
      <w:r w:rsidRPr="00775363">
        <w:rPr>
          <w:rFonts w:ascii="Arial" w:hAnsi="Arial" w:cs="Arial"/>
          <w:sz w:val="20"/>
          <w:szCs w:val="20"/>
        </w:rPr>
        <w:t xml:space="preserve">, Philippe. 1990. "Confronting anthropological ethics: Ethnographic lessons from Central America." </w:t>
      </w:r>
      <w:r w:rsidRPr="00775363">
        <w:rPr>
          <w:rFonts w:ascii="Arial" w:hAnsi="Arial" w:cs="Arial"/>
          <w:i/>
          <w:iCs/>
          <w:sz w:val="20"/>
          <w:szCs w:val="20"/>
        </w:rPr>
        <w:t>Journal of Peace Research</w:t>
      </w:r>
      <w:r w:rsidRPr="00775363">
        <w:rPr>
          <w:rFonts w:ascii="Arial" w:hAnsi="Arial" w:cs="Arial"/>
          <w:sz w:val="20"/>
          <w:szCs w:val="20"/>
        </w:rPr>
        <w:t xml:space="preserve"> 27 (1):43-54.</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Carapico</w:t>
      </w:r>
      <w:proofErr w:type="spellEnd"/>
      <w:r w:rsidRPr="00775363">
        <w:rPr>
          <w:rFonts w:ascii="Arial" w:hAnsi="Arial" w:cs="Arial"/>
          <w:sz w:val="20"/>
          <w:szCs w:val="20"/>
        </w:rPr>
        <w:t xml:space="preserve">, Sheila. 2006. "No easy answers: The ethics of field research in the Arab world." </w:t>
      </w:r>
      <w:r w:rsidRPr="00775363">
        <w:rPr>
          <w:rFonts w:ascii="Arial" w:hAnsi="Arial" w:cs="Arial"/>
          <w:i/>
          <w:iCs/>
          <w:sz w:val="20"/>
          <w:szCs w:val="20"/>
        </w:rPr>
        <w:t>PS: Political Science and Politics</w:t>
      </w:r>
      <w:r w:rsidRPr="00775363">
        <w:rPr>
          <w:rFonts w:ascii="Arial" w:hAnsi="Arial" w:cs="Arial"/>
          <w:sz w:val="20"/>
          <w:szCs w:val="20"/>
        </w:rPr>
        <w:t xml:space="preserve"> 39 (3):429-31.</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Cassell</w:t>
      </w:r>
      <w:proofErr w:type="spellEnd"/>
      <w:r w:rsidRPr="00775363">
        <w:rPr>
          <w:rFonts w:ascii="Arial" w:hAnsi="Arial" w:cs="Arial"/>
          <w:sz w:val="20"/>
          <w:szCs w:val="20"/>
        </w:rPr>
        <w:t xml:space="preserve">, Joan. 1980. "Ethical principles for conducting fieldwork." </w:t>
      </w:r>
      <w:r w:rsidRPr="00775363">
        <w:rPr>
          <w:rFonts w:ascii="Arial" w:hAnsi="Arial" w:cs="Arial"/>
          <w:i/>
          <w:iCs/>
          <w:sz w:val="20"/>
          <w:szCs w:val="20"/>
        </w:rPr>
        <w:t>American Anthropologist</w:t>
      </w:r>
      <w:r w:rsidRPr="00775363">
        <w:rPr>
          <w:rFonts w:ascii="Arial" w:hAnsi="Arial" w:cs="Arial"/>
          <w:sz w:val="20"/>
          <w:szCs w:val="20"/>
        </w:rPr>
        <w:t xml:space="preserve"> 82 (1):28-41.</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 1981. "Does risk-benefit analysis apply to moral evaluation of social research?" In </w:t>
      </w:r>
      <w:r w:rsidRPr="00775363">
        <w:rPr>
          <w:rFonts w:ascii="Arial" w:hAnsi="Arial" w:cs="Arial"/>
          <w:i/>
          <w:iCs/>
          <w:sz w:val="20"/>
          <w:szCs w:val="20"/>
        </w:rPr>
        <w:t>Ethical issues in social science research</w:t>
      </w:r>
      <w:r w:rsidRPr="00775363">
        <w:rPr>
          <w:rFonts w:ascii="Arial" w:hAnsi="Arial" w:cs="Arial"/>
          <w:sz w:val="20"/>
          <w:szCs w:val="20"/>
        </w:rPr>
        <w:t xml:space="preserve">, ed. Tom L. Beauchamp, Ruth R. </w:t>
      </w:r>
      <w:proofErr w:type="spellStart"/>
      <w:r w:rsidRPr="00775363">
        <w:rPr>
          <w:rFonts w:ascii="Arial" w:hAnsi="Arial" w:cs="Arial"/>
          <w:sz w:val="20"/>
          <w:szCs w:val="20"/>
        </w:rPr>
        <w:t>Faden</w:t>
      </w:r>
      <w:proofErr w:type="spellEnd"/>
      <w:r w:rsidRPr="00775363">
        <w:rPr>
          <w:rFonts w:ascii="Arial" w:hAnsi="Arial" w:cs="Arial"/>
          <w:sz w:val="20"/>
          <w:szCs w:val="20"/>
        </w:rPr>
        <w:t>, R. J. Wallace, Jr., and L. Walters. Baltimore: The Johns Hopkins University Press.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Chase, Susan E. 1996. </w:t>
      </w:r>
      <w:proofErr w:type="gramStart"/>
      <w:r w:rsidRPr="00775363">
        <w:rPr>
          <w:rFonts w:ascii="Arial" w:hAnsi="Arial" w:cs="Arial"/>
          <w:sz w:val="20"/>
          <w:szCs w:val="20"/>
        </w:rPr>
        <w:t>"Personal vulnerability and interpretive authority in narrative research."</w:t>
      </w:r>
      <w:proofErr w:type="gramEnd"/>
      <w:r w:rsidRPr="00775363">
        <w:rPr>
          <w:rFonts w:ascii="Arial" w:hAnsi="Arial" w:cs="Arial"/>
          <w:sz w:val="20"/>
          <w:szCs w:val="20"/>
        </w:rPr>
        <w:t xml:space="preserve"> </w:t>
      </w:r>
      <w:proofErr w:type="gramStart"/>
      <w:r w:rsidRPr="00775363">
        <w:rPr>
          <w:rFonts w:ascii="Arial" w:hAnsi="Arial" w:cs="Arial"/>
          <w:sz w:val="20"/>
          <w:szCs w:val="20"/>
        </w:rPr>
        <w:t xml:space="preserve">In </w:t>
      </w:r>
      <w:r w:rsidRPr="00775363">
        <w:rPr>
          <w:rFonts w:ascii="Arial" w:hAnsi="Arial" w:cs="Arial"/>
          <w:i/>
          <w:iCs/>
          <w:sz w:val="20"/>
          <w:szCs w:val="20"/>
        </w:rPr>
        <w:t>Ethics and process</w:t>
      </w:r>
      <w:r w:rsidRPr="00775363">
        <w:rPr>
          <w:rFonts w:ascii="Arial" w:hAnsi="Arial" w:cs="Arial"/>
          <w:sz w:val="20"/>
          <w:szCs w:val="20"/>
        </w:rPr>
        <w:t xml:space="preserve">, ed. R. </w:t>
      </w:r>
      <w:proofErr w:type="spellStart"/>
      <w:r w:rsidRPr="00775363">
        <w:rPr>
          <w:rFonts w:ascii="Arial" w:hAnsi="Arial" w:cs="Arial"/>
          <w:sz w:val="20"/>
          <w:szCs w:val="20"/>
        </w:rPr>
        <w:t>Josselson</w:t>
      </w:r>
      <w:proofErr w:type="spellEnd"/>
      <w:r w:rsidRPr="00775363">
        <w:rPr>
          <w:rFonts w:ascii="Arial" w:hAnsi="Arial" w:cs="Arial"/>
          <w:sz w:val="20"/>
          <w:szCs w:val="20"/>
        </w:rPr>
        <w:t>.</w:t>
      </w:r>
      <w:proofErr w:type="gramEnd"/>
      <w:r w:rsidRPr="00775363">
        <w:rPr>
          <w:rFonts w:ascii="Arial" w:hAnsi="Arial" w:cs="Arial"/>
          <w:sz w:val="20"/>
          <w:szCs w:val="20"/>
        </w:rPr>
        <w:t xml:space="preserve"> Thousand Oaks: Sage Publications.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Condominas</w:t>
      </w:r>
      <w:proofErr w:type="spellEnd"/>
      <w:r w:rsidRPr="00775363">
        <w:rPr>
          <w:rFonts w:ascii="Arial" w:hAnsi="Arial" w:cs="Arial"/>
          <w:sz w:val="20"/>
          <w:szCs w:val="20"/>
        </w:rPr>
        <w:t xml:space="preserve">, Georges. 1973. "Distinguished Lecture 1972: Ethics and comfort: An ethnographer's view of his profession." In </w:t>
      </w:r>
      <w:r w:rsidRPr="00775363">
        <w:rPr>
          <w:rFonts w:ascii="Arial" w:hAnsi="Arial" w:cs="Arial"/>
          <w:i/>
          <w:iCs/>
          <w:sz w:val="20"/>
          <w:szCs w:val="20"/>
        </w:rPr>
        <w:t>Annual Report</w:t>
      </w:r>
      <w:r w:rsidRPr="00775363">
        <w:rPr>
          <w:rFonts w:ascii="Arial" w:hAnsi="Arial" w:cs="Arial"/>
          <w:sz w:val="20"/>
          <w:szCs w:val="20"/>
        </w:rPr>
        <w:t>: American Anthropological Association.</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Dauphinée</w:t>
      </w:r>
      <w:proofErr w:type="spellEnd"/>
      <w:r w:rsidRPr="00775363">
        <w:rPr>
          <w:rFonts w:ascii="Arial" w:hAnsi="Arial" w:cs="Arial"/>
          <w:sz w:val="20"/>
          <w:szCs w:val="20"/>
        </w:rPr>
        <w:t xml:space="preserve">, Elizabeth. 2007. </w:t>
      </w:r>
      <w:r w:rsidRPr="00775363">
        <w:rPr>
          <w:rFonts w:ascii="Arial" w:hAnsi="Arial" w:cs="Arial"/>
          <w:i/>
          <w:iCs/>
          <w:sz w:val="20"/>
          <w:szCs w:val="20"/>
        </w:rPr>
        <w:t>The ethics of researching war: Looking for Bosnia</w:t>
      </w:r>
      <w:r w:rsidRPr="00775363">
        <w:rPr>
          <w:rFonts w:ascii="Arial" w:hAnsi="Arial" w:cs="Arial"/>
          <w:sz w:val="20"/>
          <w:szCs w:val="20"/>
        </w:rPr>
        <w:t>. Manchester: Manchester University Press.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t>de</w:t>
      </w:r>
      <w:proofErr w:type="gramEnd"/>
      <w:r w:rsidRPr="00775363">
        <w:rPr>
          <w:rFonts w:ascii="Arial" w:hAnsi="Arial" w:cs="Arial"/>
          <w:sz w:val="20"/>
          <w:szCs w:val="20"/>
        </w:rPr>
        <w:t xml:space="preserve"> </w:t>
      </w:r>
      <w:proofErr w:type="spellStart"/>
      <w:r w:rsidRPr="00775363">
        <w:rPr>
          <w:rFonts w:ascii="Arial" w:hAnsi="Arial" w:cs="Arial"/>
          <w:sz w:val="20"/>
          <w:szCs w:val="20"/>
        </w:rPr>
        <w:t>Laine</w:t>
      </w:r>
      <w:proofErr w:type="spellEnd"/>
      <w:r w:rsidRPr="00775363">
        <w:rPr>
          <w:rFonts w:ascii="Arial" w:hAnsi="Arial" w:cs="Arial"/>
          <w:sz w:val="20"/>
          <w:szCs w:val="20"/>
        </w:rPr>
        <w:t xml:space="preserve">, Marlene. 2000. </w:t>
      </w:r>
      <w:r w:rsidRPr="00775363">
        <w:rPr>
          <w:rFonts w:ascii="Arial" w:hAnsi="Arial" w:cs="Arial"/>
          <w:i/>
          <w:iCs/>
          <w:sz w:val="20"/>
          <w:szCs w:val="20"/>
        </w:rPr>
        <w:t>Fieldwork, participation and practice: Ethics and dilemmas in qualitative research</w:t>
      </w:r>
      <w:r w:rsidRPr="00775363">
        <w:rPr>
          <w:rFonts w:ascii="Arial" w:hAnsi="Arial" w:cs="Arial"/>
          <w:sz w:val="20"/>
          <w:szCs w:val="20"/>
        </w:rPr>
        <w:t>. London: Sage Publications.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t>du</w:t>
      </w:r>
      <w:proofErr w:type="gramEnd"/>
      <w:r w:rsidRPr="00775363">
        <w:rPr>
          <w:rFonts w:ascii="Arial" w:hAnsi="Arial" w:cs="Arial"/>
          <w:sz w:val="20"/>
          <w:szCs w:val="20"/>
        </w:rPr>
        <w:t xml:space="preserve"> </w:t>
      </w:r>
      <w:proofErr w:type="spellStart"/>
      <w:r w:rsidRPr="00775363">
        <w:rPr>
          <w:rFonts w:ascii="Arial" w:hAnsi="Arial" w:cs="Arial"/>
          <w:sz w:val="20"/>
          <w:szCs w:val="20"/>
        </w:rPr>
        <w:t>Toit</w:t>
      </w:r>
      <w:proofErr w:type="spellEnd"/>
      <w:r w:rsidRPr="00775363">
        <w:rPr>
          <w:rFonts w:ascii="Arial" w:hAnsi="Arial" w:cs="Arial"/>
          <w:sz w:val="20"/>
          <w:szCs w:val="20"/>
        </w:rPr>
        <w:t xml:space="preserve">, Brian M. 1980. </w:t>
      </w:r>
      <w:proofErr w:type="gramStart"/>
      <w:r w:rsidRPr="00775363">
        <w:rPr>
          <w:rFonts w:ascii="Arial" w:hAnsi="Arial" w:cs="Arial"/>
          <w:sz w:val="20"/>
          <w:szCs w:val="20"/>
        </w:rPr>
        <w:t>"Ethics, informed consent, and fieldwork."</w:t>
      </w:r>
      <w:proofErr w:type="gramEnd"/>
      <w:r w:rsidRPr="00775363">
        <w:rPr>
          <w:rFonts w:ascii="Arial" w:hAnsi="Arial" w:cs="Arial"/>
          <w:sz w:val="20"/>
          <w:szCs w:val="20"/>
        </w:rPr>
        <w:t xml:space="preserve"> </w:t>
      </w:r>
      <w:r w:rsidRPr="00775363">
        <w:rPr>
          <w:rFonts w:ascii="Arial" w:hAnsi="Arial" w:cs="Arial"/>
          <w:i/>
          <w:iCs/>
          <w:sz w:val="20"/>
          <w:szCs w:val="20"/>
        </w:rPr>
        <w:t>Journal of Anthropological Research</w:t>
      </w:r>
      <w:r w:rsidRPr="00775363">
        <w:rPr>
          <w:rFonts w:ascii="Arial" w:hAnsi="Arial" w:cs="Arial"/>
          <w:sz w:val="20"/>
          <w:szCs w:val="20"/>
        </w:rPr>
        <w:t xml:space="preserve"> 36 (3):274-86.</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Einwohner</w:t>
      </w:r>
      <w:proofErr w:type="spellEnd"/>
      <w:r w:rsidRPr="00775363">
        <w:rPr>
          <w:rFonts w:ascii="Arial" w:hAnsi="Arial" w:cs="Arial"/>
          <w:sz w:val="20"/>
          <w:szCs w:val="20"/>
        </w:rPr>
        <w:t xml:space="preserve">, Rachel L. 2011. "Ethical considerations on the use of archived testimonies in Holocaust research: Beyond the IRB exemption." </w:t>
      </w:r>
      <w:r w:rsidRPr="00775363">
        <w:rPr>
          <w:rFonts w:ascii="Arial" w:hAnsi="Arial" w:cs="Arial"/>
          <w:i/>
          <w:iCs/>
          <w:sz w:val="20"/>
          <w:szCs w:val="20"/>
        </w:rPr>
        <w:t>Qualitative Sociology</w:t>
      </w:r>
      <w:r w:rsidRPr="00775363">
        <w:rPr>
          <w:rFonts w:ascii="Arial" w:hAnsi="Arial" w:cs="Arial"/>
          <w:sz w:val="20"/>
          <w:szCs w:val="20"/>
        </w:rPr>
        <w:t xml:space="preserve"> 34 (3):415-30.</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Ellis, Carolyn. 1995. "Emotional and ethical quagmires in returning to the field." </w:t>
      </w:r>
      <w:r w:rsidRPr="00775363">
        <w:rPr>
          <w:rFonts w:ascii="Arial" w:hAnsi="Arial" w:cs="Arial"/>
          <w:i/>
          <w:iCs/>
          <w:sz w:val="20"/>
          <w:szCs w:val="20"/>
        </w:rPr>
        <w:t>Journal of Contemporary Ethnography</w:t>
      </w:r>
      <w:r w:rsidRPr="00775363">
        <w:rPr>
          <w:rFonts w:ascii="Arial" w:hAnsi="Arial" w:cs="Arial"/>
          <w:sz w:val="20"/>
          <w:szCs w:val="20"/>
        </w:rPr>
        <w:t xml:space="preserve"> 24 (1):68-98.</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t>Elms, Alan C. 1982.</w:t>
      </w:r>
      <w:proofErr w:type="gramEnd"/>
      <w:r w:rsidRPr="00775363">
        <w:rPr>
          <w:rFonts w:ascii="Arial" w:hAnsi="Arial" w:cs="Arial"/>
          <w:sz w:val="20"/>
          <w:szCs w:val="20"/>
        </w:rPr>
        <w:t xml:space="preserve"> </w:t>
      </w:r>
      <w:proofErr w:type="gramStart"/>
      <w:r w:rsidRPr="00775363">
        <w:rPr>
          <w:rFonts w:ascii="Arial" w:hAnsi="Arial" w:cs="Arial"/>
          <w:sz w:val="20"/>
          <w:szCs w:val="20"/>
        </w:rPr>
        <w:t>"Keeping deception honest: Justifying conditions for social scientific research stratagems."</w:t>
      </w:r>
      <w:proofErr w:type="gramEnd"/>
      <w:r w:rsidRPr="00775363">
        <w:rPr>
          <w:rFonts w:ascii="Arial" w:hAnsi="Arial" w:cs="Arial"/>
          <w:sz w:val="20"/>
          <w:szCs w:val="20"/>
        </w:rPr>
        <w:t xml:space="preserve"> In </w:t>
      </w:r>
      <w:r w:rsidRPr="00775363">
        <w:rPr>
          <w:rFonts w:ascii="Arial" w:hAnsi="Arial" w:cs="Arial"/>
          <w:i/>
          <w:iCs/>
          <w:sz w:val="20"/>
          <w:szCs w:val="20"/>
        </w:rPr>
        <w:t>Ethical issues in social science research</w:t>
      </w:r>
      <w:r w:rsidRPr="00775363">
        <w:rPr>
          <w:rFonts w:ascii="Arial" w:hAnsi="Arial" w:cs="Arial"/>
          <w:sz w:val="20"/>
          <w:szCs w:val="20"/>
        </w:rPr>
        <w:t xml:space="preserve">, ed. T. L. Beauchamp, R. R. </w:t>
      </w:r>
      <w:proofErr w:type="spellStart"/>
      <w:r w:rsidRPr="00775363">
        <w:rPr>
          <w:rFonts w:ascii="Arial" w:hAnsi="Arial" w:cs="Arial"/>
          <w:sz w:val="20"/>
          <w:szCs w:val="20"/>
        </w:rPr>
        <w:t>Faden</w:t>
      </w:r>
      <w:proofErr w:type="spellEnd"/>
      <w:r w:rsidRPr="00775363">
        <w:rPr>
          <w:rFonts w:ascii="Arial" w:hAnsi="Arial" w:cs="Arial"/>
          <w:sz w:val="20"/>
          <w:szCs w:val="20"/>
        </w:rPr>
        <w:t>, R. J. Wallace, Jr. and L. Walters. Baltimore: The Johns Hopkins University Press.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Fluehr-Lobban</w:t>
      </w:r>
      <w:proofErr w:type="spellEnd"/>
      <w:r w:rsidRPr="00775363">
        <w:rPr>
          <w:rFonts w:ascii="Arial" w:hAnsi="Arial" w:cs="Arial"/>
          <w:sz w:val="20"/>
          <w:szCs w:val="20"/>
        </w:rPr>
        <w:t xml:space="preserve">, Carolyn. 1998. "Ethics." </w:t>
      </w:r>
      <w:proofErr w:type="gramStart"/>
      <w:r w:rsidRPr="00775363">
        <w:rPr>
          <w:rFonts w:ascii="Arial" w:hAnsi="Arial" w:cs="Arial"/>
          <w:sz w:val="20"/>
          <w:szCs w:val="20"/>
        </w:rPr>
        <w:t xml:space="preserve">In </w:t>
      </w:r>
      <w:r w:rsidRPr="00775363">
        <w:rPr>
          <w:rFonts w:ascii="Arial" w:hAnsi="Arial" w:cs="Arial"/>
          <w:i/>
          <w:iCs/>
          <w:sz w:val="20"/>
          <w:szCs w:val="20"/>
        </w:rPr>
        <w:t>Handbook of methods in cultural anthropology</w:t>
      </w:r>
      <w:r w:rsidRPr="00775363">
        <w:rPr>
          <w:rFonts w:ascii="Arial" w:hAnsi="Arial" w:cs="Arial"/>
          <w:sz w:val="20"/>
          <w:szCs w:val="20"/>
        </w:rPr>
        <w:t>, ed. H. R. Bernard.</w:t>
      </w:r>
      <w:proofErr w:type="gramEnd"/>
      <w:r w:rsidRPr="00775363">
        <w:rPr>
          <w:rFonts w:ascii="Arial" w:hAnsi="Arial" w:cs="Arial"/>
          <w:sz w:val="20"/>
          <w:szCs w:val="20"/>
        </w:rPr>
        <w:t xml:space="preserve"> Walnut Creek: </w:t>
      </w:r>
      <w:proofErr w:type="spellStart"/>
      <w:r w:rsidRPr="00775363">
        <w:rPr>
          <w:rFonts w:ascii="Arial" w:hAnsi="Arial" w:cs="Arial"/>
          <w:sz w:val="20"/>
          <w:szCs w:val="20"/>
        </w:rPr>
        <w:t>Rowman</w:t>
      </w:r>
      <w:proofErr w:type="spellEnd"/>
      <w:r w:rsidRPr="00775363">
        <w:rPr>
          <w:rFonts w:ascii="Arial" w:hAnsi="Arial" w:cs="Arial"/>
          <w:sz w:val="20"/>
          <w:szCs w:val="20"/>
        </w:rPr>
        <w:t xml:space="preserve"> &amp; Littlefield Publishers, Inc.</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Fujii, Lee Ann. 2012. "Research ethics 101: Dilemmas and responsibilities." </w:t>
      </w:r>
      <w:r w:rsidRPr="00775363">
        <w:rPr>
          <w:rFonts w:ascii="Arial" w:hAnsi="Arial" w:cs="Arial"/>
          <w:i/>
          <w:iCs/>
          <w:sz w:val="20"/>
          <w:szCs w:val="20"/>
        </w:rPr>
        <w:t>PS: Political Science and Politics</w:t>
      </w:r>
      <w:r w:rsidRPr="00775363">
        <w:rPr>
          <w:rFonts w:ascii="Arial" w:hAnsi="Arial" w:cs="Arial"/>
          <w:sz w:val="20"/>
          <w:szCs w:val="20"/>
        </w:rPr>
        <w:t xml:space="preserve"> 45 (4):717-23.</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lastRenderedPageBreak/>
        <w:t>Gasper, Des.</w:t>
      </w:r>
      <w:proofErr w:type="gramEnd"/>
      <w:r w:rsidRPr="00775363">
        <w:rPr>
          <w:rFonts w:ascii="Arial" w:hAnsi="Arial" w:cs="Arial"/>
          <w:sz w:val="20"/>
          <w:szCs w:val="20"/>
        </w:rPr>
        <w:t xml:space="preserve"> 1999. "Violence and suffering, responsibility and choice. </w:t>
      </w:r>
      <w:proofErr w:type="gramStart"/>
      <w:r w:rsidRPr="00775363">
        <w:rPr>
          <w:rFonts w:ascii="Arial" w:hAnsi="Arial" w:cs="Arial"/>
          <w:sz w:val="20"/>
          <w:szCs w:val="20"/>
        </w:rPr>
        <w:t>Issues in ethics and development."</w:t>
      </w:r>
      <w:proofErr w:type="gramEnd"/>
      <w:r w:rsidRPr="00775363">
        <w:rPr>
          <w:rFonts w:ascii="Arial" w:hAnsi="Arial" w:cs="Arial"/>
          <w:sz w:val="20"/>
          <w:szCs w:val="20"/>
        </w:rPr>
        <w:t xml:space="preserve"> </w:t>
      </w:r>
      <w:r w:rsidRPr="00775363">
        <w:rPr>
          <w:rFonts w:ascii="Arial" w:hAnsi="Arial" w:cs="Arial"/>
          <w:i/>
          <w:iCs/>
          <w:sz w:val="20"/>
          <w:szCs w:val="20"/>
        </w:rPr>
        <w:t>European Journal of Development Research</w:t>
      </w:r>
      <w:r w:rsidRPr="00775363">
        <w:rPr>
          <w:rFonts w:ascii="Arial" w:hAnsi="Arial" w:cs="Arial"/>
          <w:sz w:val="20"/>
          <w:szCs w:val="20"/>
        </w:rPr>
        <w:t xml:space="preserve"> 11 (2):1-22.</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Goduka</w:t>
      </w:r>
      <w:proofErr w:type="spellEnd"/>
      <w:r w:rsidRPr="00775363">
        <w:rPr>
          <w:rFonts w:ascii="Arial" w:hAnsi="Arial" w:cs="Arial"/>
          <w:sz w:val="20"/>
          <w:szCs w:val="20"/>
        </w:rPr>
        <w:t xml:space="preserve">, Ivy N. 1990. "Ethics and politics of field research in South Africa." </w:t>
      </w:r>
      <w:r w:rsidRPr="00775363">
        <w:rPr>
          <w:rFonts w:ascii="Arial" w:hAnsi="Arial" w:cs="Arial"/>
          <w:i/>
          <w:iCs/>
          <w:sz w:val="20"/>
          <w:szCs w:val="20"/>
        </w:rPr>
        <w:t>Social Problems</w:t>
      </w:r>
      <w:r w:rsidRPr="00775363">
        <w:rPr>
          <w:rFonts w:ascii="Arial" w:hAnsi="Arial" w:cs="Arial"/>
          <w:sz w:val="20"/>
          <w:szCs w:val="20"/>
        </w:rPr>
        <w:t xml:space="preserve"> 37 (3):329-40.</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González-</w:t>
      </w:r>
      <w:proofErr w:type="spellStart"/>
      <w:r w:rsidRPr="00775363">
        <w:rPr>
          <w:rFonts w:ascii="Arial" w:hAnsi="Arial" w:cs="Arial"/>
          <w:sz w:val="20"/>
          <w:szCs w:val="20"/>
        </w:rPr>
        <w:t>López</w:t>
      </w:r>
      <w:proofErr w:type="spellEnd"/>
      <w:r w:rsidRPr="00775363">
        <w:rPr>
          <w:rFonts w:ascii="Arial" w:hAnsi="Arial" w:cs="Arial"/>
          <w:sz w:val="20"/>
          <w:szCs w:val="20"/>
        </w:rPr>
        <w:t xml:space="preserve">, Gloria. 2011. "Mindful ethics: Comments on informant-centered practices in sociological research." </w:t>
      </w:r>
      <w:r w:rsidRPr="00775363">
        <w:rPr>
          <w:rFonts w:ascii="Arial" w:hAnsi="Arial" w:cs="Arial"/>
          <w:i/>
          <w:iCs/>
          <w:sz w:val="20"/>
          <w:szCs w:val="20"/>
        </w:rPr>
        <w:t>Qualitative Sociology</w:t>
      </w:r>
      <w:r w:rsidRPr="00775363">
        <w:rPr>
          <w:rFonts w:ascii="Arial" w:hAnsi="Arial" w:cs="Arial"/>
          <w:sz w:val="20"/>
          <w:szCs w:val="20"/>
        </w:rPr>
        <w:t xml:space="preserve"> 34 (3):447-61.</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Goode, Erich. 1996. "The ethics of deception in social research: A case study." </w:t>
      </w:r>
      <w:r w:rsidRPr="00775363">
        <w:rPr>
          <w:rFonts w:ascii="Arial" w:hAnsi="Arial" w:cs="Arial"/>
          <w:i/>
          <w:iCs/>
          <w:sz w:val="20"/>
          <w:szCs w:val="20"/>
        </w:rPr>
        <w:t>Qualitative Sociology</w:t>
      </w:r>
      <w:r w:rsidRPr="00775363">
        <w:rPr>
          <w:rFonts w:ascii="Arial" w:hAnsi="Arial" w:cs="Arial"/>
          <w:sz w:val="20"/>
          <w:szCs w:val="20"/>
        </w:rPr>
        <w:t xml:space="preserve"> 19 (1):11-33.</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t xml:space="preserve">Guillemin, </w:t>
      </w:r>
      <w:proofErr w:type="spellStart"/>
      <w:r w:rsidRPr="00775363">
        <w:rPr>
          <w:rFonts w:ascii="Arial" w:hAnsi="Arial" w:cs="Arial"/>
          <w:sz w:val="20"/>
          <w:szCs w:val="20"/>
        </w:rPr>
        <w:t>Marilys</w:t>
      </w:r>
      <w:proofErr w:type="spellEnd"/>
      <w:r w:rsidRPr="00775363">
        <w:rPr>
          <w:rFonts w:ascii="Arial" w:hAnsi="Arial" w:cs="Arial"/>
          <w:sz w:val="20"/>
          <w:szCs w:val="20"/>
        </w:rPr>
        <w:t>, and Lynn Gillam.</w:t>
      </w:r>
      <w:proofErr w:type="gramEnd"/>
      <w:r w:rsidRPr="00775363">
        <w:rPr>
          <w:rFonts w:ascii="Arial" w:hAnsi="Arial" w:cs="Arial"/>
          <w:sz w:val="20"/>
          <w:szCs w:val="20"/>
        </w:rPr>
        <w:t xml:space="preserve"> 2004. "Ethics, responsibility, and "ethically important moments" in research." </w:t>
      </w:r>
      <w:r w:rsidRPr="00775363">
        <w:rPr>
          <w:rFonts w:ascii="Arial" w:hAnsi="Arial" w:cs="Arial"/>
          <w:i/>
          <w:iCs/>
          <w:sz w:val="20"/>
          <w:szCs w:val="20"/>
        </w:rPr>
        <w:t>Qualitative Inquiry</w:t>
      </w:r>
      <w:r w:rsidRPr="00775363">
        <w:rPr>
          <w:rFonts w:ascii="Arial" w:hAnsi="Arial" w:cs="Arial"/>
          <w:sz w:val="20"/>
          <w:szCs w:val="20"/>
        </w:rPr>
        <w:t xml:space="preserve"> 10 (2):261-80.</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Homan, Roger. 1980. "The ethics of covert methods." </w:t>
      </w:r>
      <w:r w:rsidRPr="00775363">
        <w:rPr>
          <w:rFonts w:ascii="Arial" w:hAnsi="Arial" w:cs="Arial"/>
          <w:i/>
          <w:iCs/>
          <w:sz w:val="20"/>
          <w:szCs w:val="20"/>
        </w:rPr>
        <w:t>The British Journal of Sociology</w:t>
      </w:r>
      <w:r w:rsidRPr="00775363">
        <w:rPr>
          <w:rFonts w:ascii="Arial" w:hAnsi="Arial" w:cs="Arial"/>
          <w:sz w:val="20"/>
          <w:szCs w:val="20"/>
        </w:rPr>
        <w:t xml:space="preserve"> 31 (1):46-9.</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 1992. "The ethics of open methods." </w:t>
      </w:r>
      <w:r w:rsidRPr="00775363">
        <w:rPr>
          <w:rFonts w:ascii="Arial" w:hAnsi="Arial" w:cs="Arial"/>
          <w:i/>
          <w:iCs/>
          <w:sz w:val="20"/>
          <w:szCs w:val="20"/>
        </w:rPr>
        <w:t>The British Journal of Sociology</w:t>
      </w:r>
      <w:r w:rsidRPr="00775363">
        <w:rPr>
          <w:rFonts w:ascii="Arial" w:hAnsi="Arial" w:cs="Arial"/>
          <w:sz w:val="20"/>
          <w:szCs w:val="20"/>
        </w:rPr>
        <w:t xml:space="preserve"> 43 (3):321-32.</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Irwin, Katherine. 2006. "Into the dark heart of ethnography: The lived ethics and inequality of intimate field relationships." </w:t>
      </w:r>
      <w:r w:rsidRPr="00775363">
        <w:rPr>
          <w:rFonts w:ascii="Arial" w:hAnsi="Arial" w:cs="Arial"/>
          <w:i/>
          <w:iCs/>
          <w:sz w:val="20"/>
          <w:szCs w:val="20"/>
        </w:rPr>
        <w:t>Qualitative Sociology</w:t>
      </w:r>
      <w:r w:rsidRPr="00775363">
        <w:rPr>
          <w:rFonts w:ascii="Arial" w:hAnsi="Arial" w:cs="Arial"/>
          <w:sz w:val="20"/>
          <w:szCs w:val="20"/>
        </w:rPr>
        <w:t xml:space="preserve"> 29:155-75.</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Kalyvas</w:t>
      </w:r>
      <w:proofErr w:type="spellEnd"/>
      <w:r w:rsidRPr="00775363">
        <w:rPr>
          <w:rFonts w:ascii="Arial" w:hAnsi="Arial" w:cs="Arial"/>
          <w:sz w:val="20"/>
          <w:szCs w:val="20"/>
        </w:rPr>
        <w:t xml:space="preserve">, </w:t>
      </w:r>
      <w:proofErr w:type="spellStart"/>
      <w:r w:rsidRPr="00775363">
        <w:rPr>
          <w:rFonts w:ascii="Arial" w:hAnsi="Arial" w:cs="Arial"/>
          <w:sz w:val="20"/>
          <w:szCs w:val="20"/>
        </w:rPr>
        <w:t>Stathis</w:t>
      </w:r>
      <w:proofErr w:type="spellEnd"/>
      <w:r w:rsidRPr="00775363">
        <w:rPr>
          <w:rFonts w:ascii="Arial" w:hAnsi="Arial" w:cs="Arial"/>
          <w:sz w:val="20"/>
          <w:szCs w:val="20"/>
        </w:rPr>
        <w:t xml:space="preserve"> N. 2004. </w:t>
      </w:r>
      <w:proofErr w:type="gramStart"/>
      <w:r w:rsidRPr="00775363">
        <w:rPr>
          <w:rFonts w:ascii="Arial" w:hAnsi="Arial" w:cs="Arial"/>
          <w:sz w:val="20"/>
          <w:szCs w:val="20"/>
        </w:rPr>
        <w:t>"The paradox of terrorism in civil war."</w:t>
      </w:r>
      <w:proofErr w:type="gramEnd"/>
      <w:r w:rsidRPr="00775363">
        <w:rPr>
          <w:rFonts w:ascii="Arial" w:hAnsi="Arial" w:cs="Arial"/>
          <w:sz w:val="20"/>
          <w:szCs w:val="20"/>
        </w:rPr>
        <w:t xml:space="preserve"> </w:t>
      </w:r>
      <w:r w:rsidRPr="00775363">
        <w:rPr>
          <w:rFonts w:ascii="Arial" w:hAnsi="Arial" w:cs="Arial"/>
          <w:i/>
          <w:iCs/>
          <w:sz w:val="20"/>
          <w:szCs w:val="20"/>
        </w:rPr>
        <w:t>Journal of Ethics</w:t>
      </w:r>
      <w:r w:rsidRPr="00775363">
        <w:rPr>
          <w:rFonts w:ascii="Arial" w:hAnsi="Arial" w:cs="Arial"/>
          <w:sz w:val="20"/>
          <w:szCs w:val="20"/>
        </w:rPr>
        <w:t xml:space="preserve"> 8:97-138.</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McCurdy, David W. 1981. </w:t>
      </w:r>
      <w:proofErr w:type="gramStart"/>
      <w:r w:rsidRPr="00775363">
        <w:rPr>
          <w:rFonts w:ascii="Arial" w:hAnsi="Arial" w:cs="Arial"/>
          <w:sz w:val="20"/>
          <w:szCs w:val="20"/>
        </w:rPr>
        <w:t>"The medicine man."</w:t>
      </w:r>
      <w:proofErr w:type="gramEnd"/>
      <w:r w:rsidRPr="00775363">
        <w:rPr>
          <w:rFonts w:ascii="Arial" w:hAnsi="Arial" w:cs="Arial"/>
          <w:sz w:val="20"/>
          <w:szCs w:val="20"/>
        </w:rPr>
        <w:t xml:space="preserve"> </w:t>
      </w:r>
      <w:proofErr w:type="gramStart"/>
      <w:r w:rsidRPr="00775363">
        <w:rPr>
          <w:rFonts w:ascii="Arial" w:hAnsi="Arial" w:cs="Arial"/>
          <w:sz w:val="20"/>
          <w:szCs w:val="20"/>
        </w:rPr>
        <w:t xml:space="preserve">In </w:t>
      </w:r>
      <w:r w:rsidRPr="00775363">
        <w:rPr>
          <w:rFonts w:ascii="Arial" w:hAnsi="Arial" w:cs="Arial"/>
          <w:i/>
          <w:iCs/>
          <w:sz w:val="20"/>
          <w:szCs w:val="20"/>
        </w:rPr>
        <w:t>Ethics and anthropology</w:t>
      </w:r>
      <w:r w:rsidRPr="00775363">
        <w:rPr>
          <w:rFonts w:ascii="Arial" w:hAnsi="Arial" w:cs="Arial"/>
          <w:sz w:val="20"/>
          <w:szCs w:val="20"/>
        </w:rPr>
        <w:t xml:space="preserve">, ed. Michael A. </w:t>
      </w:r>
      <w:proofErr w:type="spellStart"/>
      <w:r w:rsidRPr="00775363">
        <w:rPr>
          <w:rFonts w:ascii="Arial" w:hAnsi="Arial" w:cs="Arial"/>
          <w:sz w:val="20"/>
          <w:szCs w:val="20"/>
        </w:rPr>
        <w:t>Rynkiewich</w:t>
      </w:r>
      <w:proofErr w:type="spellEnd"/>
      <w:r w:rsidRPr="00775363">
        <w:rPr>
          <w:rFonts w:ascii="Arial" w:hAnsi="Arial" w:cs="Arial"/>
          <w:sz w:val="20"/>
          <w:szCs w:val="20"/>
        </w:rPr>
        <w:t xml:space="preserve"> and J. P. </w:t>
      </w:r>
      <w:proofErr w:type="spellStart"/>
      <w:r w:rsidRPr="00775363">
        <w:rPr>
          <w:rFonts w:ascii="Arial" w:hAnsi="Arial" w:cs="Arial"/>
          <w:sz w:val="20"/>
          <w:szCs w:val="20"/>
        </w:rPr>
        <w:t>Spradley</w:t>
      </w:r>
      <w:proofErr w:type="spellEnd"/>
      <w:r w:rsidRPr="00775363">
        <w:rPr>
          <w:rFonts w:ascii="Arial" w:hAnsi="Arial" w:cs="Arial"/>
          <w:sz w:val="20"/>
          <w:szCs w:val="20"/>
        </w:rPr>
        <w:t>.</w:t>
      </w:r>
      <w:proofErr w:type="gramEnd"/>
      <w:r w:rsidRPr="00775363">
        <w:rPr>
          <w:rFonts w:ascii="Arial" w:hAnsi="Arial" w:cs="Arial"/>
          <w:sz w:val="20"/>
          <w:szCs w:val="20"/>
        </w:rPr>
        <w:t xml:space="preserve"> Malabar, FL: Robert E. Krieger Publishing Company, Inc.</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gramStart"/>
      <w:r w:rsidRPr="00775363">
        <w:rPr>
          <w:rFonts w:ascii="Arial" w:hAnsi="Arial" w:cs="Arial"/>
          <w:sz w:val="20"/>
          <w:szCs w:val="20"/>
        </w:rPr>
        <w:t xml:space="preserve">Murphy, Elizabeth, and Robert </w:t>
      </w:r>
      <w:proofErr w:type="spellStart"/>
      <w:r w:rsidRPr="00775363">
        <w:rPr>
          <w:rFonts w:ascii="Arial" w:hAnsi="Arial" w:cs="Arial"/>
          <w:sz w:val="20"/>
          <w:szCs w:val="20"/>
        </w:rPr>
        <w:t>Dingwall</w:t>
      </w:r>
      <w:proofErr w:type="spellEnd"/>
      <w:r w:rsidRPr="00775363">
        <w:rPr>
          <w:rFonts w:ascii="Arial" w:hAnsi="Arial" w:cs="Arial"/>
          <w:sz w:val="20"/>
          <w:szCs w:val="20"/>
        </w:rPr>
        <w:t>.</w:t>
      </w:r>
      <w:proofErr w:type="gramEnd"/>
      <w:r w:rsidRPr="00775363">
        <w:rPr>
          <w:rFonts w:ascii="Arial" w:hAnsi="Arial" w:cs="Arial"/>
          <w:sz w:val="20"/>
          <w:szCs w:val="20"/>
        </w:rPr>
        <w:t xml:space="preserve"> 2007. "The ethics of ethnography." In </w:t>
      </w:r>
      <w:r w:rsidRPr="00775363">
        <w:rPr>
          <w:rFonts w:ascii="Arial" w:hAnsi="Arial" w:cs="Arial"/>
          <w:i/>
          <w:iCs/>
          <w:sz w:val="20"/>
          <w:szCs w:val="20"/>
        </w:rPr>
        <w:t>Handbook of ethnography</w:t>
      </w:r>
      <w:r w:rsidRPr="00775363">
        <w:rPr>
          <w:rFonts w:ascii="Arial" w:hAnsi="Arial" w:cs="Arial"/>
          <w:sz w:val="20"/>
          <w:szCs w:val="20"/>
        </w:rPr>
        <w:t xml:space="preserve">, ed. P. Atkinson, Sara </w:t>
      </w:r>
      <w:proofErr w:type="spellStart"/>
      <w:r w:rsidRPr="00775363">
        <w:rPr>
          <w:rFonts w:ascii="Arial" w:hAnsi="Arial" w:cs="Arial"/>
          <w:sz w:val="20"/>
          <w:szCs w:val="20"/>
        </w:rPr>
        <w:t>Delamont</w:t>
      </w:r>
      <w:proofErr w:type="spellEnd"/>
      <w:r w:rsidRPr="00775363">
        <w:rPr>
          <w:rFonts w:ascii="Arial" w:hAnsi="Arial" w:cs="Arial"/>
          <w:sz w:val="20"/>
          <w:szCs w:val="20"/>
        </w:rPr>
        <w:t xml:space="preserve">, Amanda Coffey, John </w:t>
      </w:r>
      <w:proofErr w:type="spellStart"/>
      <w:r w:rsidRPr="00775363">
        <w:rPr>
          <w:rFonts w:ascii="Arial" w:hAnsi="Arial" w:cs="Arial"/>
          <w:sz w:val="20"/>
          <w:szCs w:val="20"/>
        </w:rPr>
        <w:t>Lofland</w:t>
      </w:r>
      <w:proofErr w:type="spellEnd"/>
      <w:r w:rsidRPr="00775363">
        <w:rPr>
          <w:rFonts w:ascii="Arial" w:hAnsi="Arial" w:cs="Arial"/>
          <w:sz w:val="20"/>
          <w:szCs w:val="20"/>
        </w:rPr>
        <w:t xml:space="preserve"> and L. </w:t>
      </w:r>
      <w:proofErr w:type="spellStart"/>
      <w:r w:rsidRPr="00775363">
        <w:rPr>
          <w:rFonts w:ascii="Arial" w:hAnsi="Arial" w:cs="Arial"/>
          <w:sz w:val="20"/>
          <w:szCs w:val="20"/>
        </w:rPr>
        <w:t>Lofland</w:t>
      </w:r>
      <w:proofErr w:type="spellEnd"/>
      <w:r w:rsidRPr="00775363">
        <w:rPr>
          <w:rFonts w:ascii="Arial" w:hAnsi="Arial" w:cs="Arial"/>
          <w:sz w:val="20"/>
          <w:szCs w:val="20"/>
        </w:rPr>
        <w:t>. London: Sage.</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Nash, June. 1981. "Ethnology in a revolutionary setting." </w:t>
      </w:r>
      <w:proofErr w:type="gramStart"/>
      <w:r w:rsidRPr="00775363">
        <w:rPr>
          <w:rFonts w:ascii="Arial" w:hAnsi="Arial" w:cs="Arial"/>
          <w:sz w:val="20"/>
          <w:szCs w:val="20"/>
        </w:rPr>
        <w:t xml:space="preserve">In </w:t>
      </w:r>
      <w:r w:rsidRPr="00775363">
        <w:rPr>
          <w:rFonts w:ascii="Arial" w:hAnsi="Arial" w:cs="Arial"/>
          <w:i/>
          <w:iCs/>
          <w:sz w:val="20"/>
          <w:szCs w:val="20"/>
        </w:rPr>
        <w:t>Ethics and anthropology</w:t>
      </w:r>
      <w:r w:rsidRPr="00775363">
        <w:rPr>
          <w:rFonts w:ascii="Arial" w:hAnsi="Arial" w:cs="Arial"/>
          <w:sz w:val="20"/>
          <w:szCs w:val="20"/>
        </w:rPr>
        <w:t xml:space="preserve">, ed. Michael A. </w:t>
      </w:r>
      <w:proofErr w:type="spellStart"/>
      <w:r w:rsidRPr="00775363">
        <w:rPr>
          <w:rFonts w:ascii="Arial" w:hAnsi="Arial" w:cs="Arial"/>
          <w:sz w:val="20"/>
          <w:szCs w:val="20"/>
        </w:rPr>
        <w:t>Rynkiewich</w:t>
      </w:r>
      <w:proofErr w:type="spellEnd"/>
      <w:r w:rsidRPr="00775363">
        <w:rPr>
          <w:rFonts w:ascii="Arial" w:hAnsi="Arial" w:cs="Arial"/>
          <w:sz w:val="20"/>
          <w:szCs w:val="20"/>
        </w:rPr>
        <w:t xml:space="preserve"> and J. P. </w:t>
      </w:r>
      <w:proofErr w:type="spellStart"/>
      <w:r w:rsidRPr="00775363">
        <w:rPr>
          <w:rFonts w:ascii="Arial" w:hAnsi="Arial" w:cs="Arial"/>
          <w:sz w:val="20"/>
          <w:szCs w:val="20"/>
        </w:rPr>
        <w:t>Spradley</w:t>
      </w:r>
      <w:proofErr w:type="spellEnd"/>
      <w:r w:rsidRPr="00775363">
        <w:rPr>
          <w:rFonts w:ascii="Arial" w:hAnsi="Arial" w:cs="Arial"/>
          <w:sz w:val="20"/>
          <w:szCs w:val="20"/>
        </w:rPr>
        <w:t>.</w:t>
      </w:r>
      <w:proofErr w:type="gramEnd"/>
      <w:r w:rsidRPr="00775363">
        <w:rPr>
          <w:rFonts w:ascii="Arial" w:hAnsi="Arial" w:cs="Arial"/>
          <w:sz w:val="20"/>
          <w:szCs w:val="20"/>
        </w:rPr>
        <w:t xml:space="preserve"> Malabar, FL: Robert E. Krieger Publishing Company, Inc.</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Paluck</w:t>
      </w:r>
      <w:proofErr w:type="spellEnd"/>
      <w:r w:rsidRPr="00775363">
        <w:rPr>
          <w:rFonts w:ascii="Arial" w:hAnsi="Arial" w:cs="Arial"/>
          <w:sz w:val="20"/>
          <w:szCs w:val="20"/>
        </w:rPr>
        <w:t xml:space="preserve">, Elizabeth Levy. 2009. "Methods and ethics with research teams and NGOs: Comparing experiences across the border of Rwanda and Democratic Republic of Congo." In </w:t>
      </w:r>
      <w:r w:rsidRPr="00775363">
        <w:rPr>
          <w:rFonts w:ascii="Arial" w:hAnsi="Arial" w:cs="Arial"/>
          <w:i/>
          <w:iCs/>
          <w:sz w:val="20"/>
          <w:szCs w:val="20"/>
        </w:rPr>
        <w:t>Surviving field research: Working in violent and difficult situations</w:t>
      </w:r>
      <w:r w:rsidRPr="00775363">
        <w:rPr>
          <w:rFonts w:ascii="Arial" w:hAnsi="Arial" w:cs="Arial"/>
          <w:sz w:val="20"/>
          <w:szCs w:val="20"/>
        </w:rPr>
        <w:t xml:space="preserve">, ed. C. L. </w:t>
      </w:r>
      <w:proofErr w:type="spellStart"/>
      <w:r w:rsidRPr="00775363">
        <w:rPr>
          <w:rFonts w:ascii="Arial" w:hAnsi="Arial" w:cs="Arial"/>
          <w:sz w:val="20"/>
          <w:szCs w:val="20"/>
        </w:rPr>
        <w:t>Sriram</w:t>
      </w:r>
      <w:proofErr w:type="spellEnd"/>
      <w:r w:rsidRPr="00775363">
        <w:rPr>
          <w:rFonts w:ascii="Arial" w:hAnsi="Arial" w:cs="Arial"/>
          <w:sz w:val="20"/>
          <w:szCs w:val="20"/>
        </w:rPr>
        <w:t xml:space="preserve">, J. C. King, J. A. </w:t>
      </w:r>
      <w:proofErr w:type="spellStart"/>
      <w:r w:rsidRPr="00775363">
        <w:rPr>
          <w:rFonts w:ascii="Arial" w:hAnsi="Arial" w:cs="Arial"/>
          <w:sz w:val="20"/>
          <w:szCs w:val="20"/>
        </w:rPr>
        <w:t>Mertus</w:t>
      </w:r>
      <w:proofErr w:type="spellEnd"/>
      <w:r w:rsidRPr="00775363">
        <w:rPr>
          <w:rFonts w:ascii="Arial" w:hAnsi="Arial" w:cs="Arial"/>
          <w:sz w:val="20"/>
          <w:szCs w:val="20"/>
        </w:rPr>
        <w:t>, O. Martin-Ortega and J. Herman. London: Routledge.</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Price, June. 1996. "Snakes in the swamp: Ethical issues in qualitative research." </w:t>
      </w:r>
      <w:proofErr w:type="gramStart"/>
      <w:r w:rsidRPr="00775363">
        <w:rPr>
          <w:rFonts w:ascii="Arial" w:hAnsi="Arial" w:cs="Arial"/>
          <w:sz w:val="20"/>
          <w:szCs w:val="20"/>
        </w:rPr>
        <w:t xml:space="preserve">In </w:t>
      </w:r>
      <w:r w:rsidRPr="00775363">
        <w:rPr>
          <w:rFonts w:ascii="Arial" w:hAnsi="Arial" w:cs="Arial"/>
          <w:i/>
          <w:iCs/>
          <w:sz w:val="20"/>
          <w:szCs w:val="20"/>
        </w:rPr>
        <w:t>Ethics and process</w:t>
      </w:r>
      <w:r w:rsidRPr="00775363">
        <w:rPr>
          <w:rFonts w:ascii="Arial" w:hAnsi="Arial" w:cs="Arial"/>
          <w:sz w:val="20"/>
          <w:szCs w:val="20"/>
        </w:rPr>
        <w:t xml:space="preserve">, ed. R. </w:t>
      </w:r>
      <w:proofErr w:type="spellStart"/>
      <w:r w:rsidRPr="00775363">
        <w:rPr>
          <w:rFonts w:ascii="Arial" w:hAnsi="Arial" w:cs="Arial"/>
          <w:sz w:val="20"/>
          <w:szCs w:val="20"/>
        </w:rPr>
        <w:t>Josselson</w:t>
      </w:r>
      <w:proofErr w:type="spellEnd"/>
      <w:r w:rsidRPr="00775363">
        <w:rPr>
          <w:rFonts w:ascii="Arial" w:hAnsi="Arial" w:cs="Arial"/>
          <w:sz w:val="20"/>
          <w:szCs w:val="20"/>
        </w:rPr>
        <w:t>.</w:t>
      </w:r>
      <w:proofErr w:type="gramEnd"/>
      <w:r w:rsidRPr="00775363">
        <w:rPr>
          <w:rFonts w:ascii="Arial" w:hAnsi="Arial" w:cs="Arial"/>
          <w:sz w:val="20"/>
          <w:szCs w:val="20"/>
        </w:rPr>
        <w:t xml:space="preserve"> Thousand Oaks: Sage Publications.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proofErr w:type="gramStart"/>
      <w:r w:rsidRPr="00775363">
        <w:rPr>
          <w:rFonts w:ascii="Arial" w:hAnsi="Arial" w:cs="Arial"/>
          <w:sz w:val="20"/>
          <w:szCs w:val="20"/>
        </w:rPr>
        <w:t>Raffe</w:t>
      </w:r>
      <w:proofErr w:type="spellEnd"/>
      <w:r w:rsidRPr="00775363">
        <w:rPr>
          <w:rFonts w:ascii="Arial" w:hAnsi="Arial" w:cs="Arial"/>
          <w:sz w:val="20"/>
          <w:szCs w:val="20"/>
        </w:rPr>
        <w:t xml:space="preserve">, David, Ivor </w:t>
      </w:r>
      <w:proofErr w:type="spellStart"/>
      <w:r w:rsidRPr="00775363">
        <w:rPr>
          <w:rFonts w:ascii="Arial" w:hAnsi="Arial" w:cs="Arial"/>
          <w:sz w:val="20"/>
          <w:szCs w:val="20"/>
        </w:rPr>
        <w:t>Bundell</w:t>
      </w:r>
      <w:proofErr w:type="spellEnd"/>
      <w:r w:rsidRPr="00775363">
        <w:rPr>
          <w:rFonts w:ascii="Arial" w:hAnsi="Arial" w:cs="Arial"/>
          <w:sz w:val="20"/>
          <w:szCs w:val="20"/>
        </w:rPr>
        <w:t xml:space="preserve">, and John </w:t>
      </w:r>
      <w:proofErr w:type="spellStart"/>
      <w:r w:rsidRPr="00775363">
        <w:rPr>
          <w:rFonts w:ascii="Arial" w:hAnsi="Arial" w:cs="Arial"/>
          <w:sz w:val="20"/>
          <w:szCs w:val="20"/>
        </w:rPr>
        <w:t>Bibby</w:t>
      </w:r>
      <w:proofErr w:type="spellEnd"/>
      <w:r w:rsidRPr="00775363">
        <w:rPr>
          <w:rFonts w:ascii="Arial" w:hAnsi="Arial" w:cs="Arial"/>
          <w:sz w:val="20"/>
          <w:szCs w:val="20"/>
        </w:rPr>
        <w:t>.</w:t>
      </w:r>
      <w:proofErr w:type="gramEnd"/>
      <w:r w:rsidRPr="00775363">
        <w:rPr>
          <w:rFonts w:ascii="Arial" w:hAnsi="Arial" w:cs="Arial"/>
          <w:sz w:val="20"/>
          <w:szCs w:val="20"/>
        </w:rPr>
        <w:t xml:space="preserve"> 1989. "Ethics and tactics: Issues arising from an educational survey." </w:t>
      </w:r>
      <w:proofErr w:type="gramStart"/>
      <w:r w:rsidRPr="00775363">
        <w:rPr>
          <w:rFonts w:ascii="Arial" w:hAnsi="Arial" w:cs="Arial"/>
          <w:sz w:val="20"/>
          <w:szCs w:val="20"/>
        </w:rPr>
        <w:t xml:space="preserve">In </w:t>
      </w:r>
      <w:r w:rsidRPr="00775363">
        <w:rPr>
          <w:rFonts w:ascii="Arial" w:hAnsi="Arial" w:cs="Arial"/>
          <w:i/>
          <w:iCs/>
          <w:sz w:val="20"/>
          <w:szCs w:val="20"/>
        </w:rPr>
        <w:t>Ethics of educational research</w:t>
      </w:r>
      <w:r w:rsidRPr="00775363">
        <w:rPr>
          <w:rFonts w:ascii="Arial" w:hAnsi="Arial" w:cs="Arial"/>
          <w:sz w:val="20"/>
          <w:szCs w:val="20"/>
        </w:rPr>
        <w:t>, ed. R. G. Burgess.</w:t>
      </w:r>
      <w:proofErr w:type="gramEnd"/>
      <w:r w:rsidRPr="00775363">
        <w:rPr>
          <w:rFonts w:ascii="Arial" w:hAnsi="Arial" w:cs="Arial"/>
          <w:sz w:val="20"/>
          <w:szCs w:val="20"/>
        </w:rPr>
        <w:t xml:space="preserve"> London: </w:t>
      </w:r>
      <w:proofErr w:type="spellStart"/>
      <w:r w:rsidRPr="00775363">
        <w:rPr>
          <w:rFonts w:ascii="Arial" w:hAnsi="Arial" w:cs="Arial"/>
          <w:sz w:val="20"/>
          <w:szCs w:val="20"/>
        </w:rPr>
        <w:t>Falmer</w:t>
      </w:r>
      <w:proofErr w:type="spellEnd"/>
      <w:r w:rsidRPr="00775363">
        <w:rPr>
          <w:rFonts w:ascii="Arial" w:hAnsi="Arial" w:cs="Arial"/>
          <w:sz w:val="20"/>
          <w:szCs w:val="20"/>
        </w:rPr>
        <w:t xml:space="preserve"> Press.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Ross, Fiona C. 2005. "Codes and dignity: Thinking about ethics in relation to research on violence." </w:t>
      </w:r>
      <w:r w:rsidRPr="00775363">
        <w:rPr>
          <w:rFonts w:ascii="Arial" w:hAnsi="Arial" w:cs="Arial"/>
          <w:i/>
          <w:iCs/>
          <w:sz w:val="20"/>
          <w:szCs w:val="20"/>
        </w:rPr>
        <w:t>Anthropology South Africa</w:t>
      </w:r>
      <w:r w:rsidRPr="00775363">
        <w:rPr>
          <w:rFonts w:ascii="Arial" w:hAnsi="Arial" w:cs="Arial"/>
          <w:sz w:val="20"/>
          <w:szCs w:val="20"/>
        </w:rPr>
        <w:t xml:space="preserve"> 28 (2&amp;4):99-107.</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Svensson</w:t>
      </w:r>
      <w:proofErr w:type="spellEnd"/>
      <w:r w:rsidRPr="00775363">
        <w:rPr>
          <w:rFonts w:ascii="Arial" w:hAnsi="Arial" w:cs="Arial"/>
          <w:sz w:val="20"/>
          <w:szCs w:val="20"/>
        </w:rPr>
        <w:t xml:space="preserve">, Marina. 2006. "Ethical dilemmas: Balancing distance with involvement." </w:t>
      </w:r>
      <w:proofErr w:type="gramStart"/>
      <w:r w:rsidRPr="00775363">
        <w:rPr>
          <w:rFonts w:ascii="Arial" w:hAnsi="Arial" w:cs="Arial"/>
          <w:sz w:val="20"/>
          <w:szCs w:val="20"/>
        </w:rPr>
        <w:t xml:space="preserve">In </w:t>
      </w:r>
      <w:r w:rsidRPr="00775363">
        <w:rPr>
          <w:rFonts w:ascii="Arial" w:hAnsi="Arial" w:cs="Arial"/>
          <w:i/>
          <w:iCs/>
          <w:sz w:val="20"/>
          <w:szCs w:val="20"/>
        </w:rPr>
        <w:t>Doing fieldwork in China</w:t>
      </w:r>
      <w:r w:rsidRPr="00775363">
        <w:rPr>
          <w:rFonts w:ascii="Arial" w:hAnsi="Arial" w:cs="Arial"/>
          <w:sz w:val="20"/>
          <w:szCs w:val="20"/>
        </w:rPr>
        <w:t xml:space="preserve">, ed. M. </w:t>
      </w:r>
      <w:proofErr w:type="spellStart"/>
      <w:r w:rsidRPr="00775363">
        <w:rPr>
          <w:rFonts w:ascii="Arial" w:hAnsi="Arial" w:cs="Arial"/>
          <w:sz w:val="20"/>
          <w:szCs w:val="20"/>
        </w:rPr>
        <w:t>Heimer</w:t>
      </w:r>
      <w:proofErr w:type="spellEnd"/>
      <w:r w:rsidRPr="00775363">
        <w:rPr>
          <w:rFonts w:ascii="Arial" w:hAnsi="Arial" w:cs="Arial"/>
          <w:sz w:val="20"/>
          <w:szCs w:val="20"/>
        </w:rPr>
        <w:t xml:space="preserve"> and S. </w:t>
      </w:r>
      <w:proofErr w:type="spellStart"/>
      <w:r w:rsidRPr="00775363">
        <w:rPr>
          <w:rFonts w:ascii="Arial" w:hAnsi="Arial" w:cs="Arial"/>
          <w:sz w:val="20"/>
          <w:szCs w:val="20"/>
        </w:rPr>
        <w:t>Thøgersen</w:t>
      </w:r>
      <w:proofErr w:type="spellEnd"/>
      <w:r w:rsidRPr="00775363">
        <w:rPr>
          <w:rFonts w:ascii="Arial" w:hAnsi="Arial" w:cs="Arial"/>
          <w:sz w:val="20"/>
          <w:szCs w:val="20"/>
        </w:rPr>
        <w:t>.</w:t>
      </w:r>
      <w:proofErr w:type="gramEnd"/>
      <w:r w:rsidRPr="00775363">
        <w:rPr>
          <w:rFonts w:ascii="Arial" w:hAnsi="Arial" w:cs="Arial"/>
          <w:sz w:val="20"/>
          <w:szCs w:val="20"/>
        </w:rPr>
        <w:t xml:space="preserve"> Honolulu: University of Hawai'i Press.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Sieber</w:t>
      </w:r>
      <w:proofErr w:type="spellEnd"/>
      <w:r w:rsidRPr="00775363">
        <w:rPr>
          <w:rFonts w:ascii="Arial" w:hAnsi="Arial" w:cs="Arial"/>
          <w:sz w:val="20"/>
          <w:szCs w:val="20"/>
        </w:rPr>
        <w:t xml:space="preserve">, Joan E. 1993. </w:t>
      </w:r>
      <w:proofErr w:type="gramStart"/>
      <w:r w:rsidRPr="00775363">
        <w:rPr>
          <w:rFonts w:ascii="Arial" w:hAnsi="Arial" w:cs="Arial"/>
          <w:sz w:val="20"/>
          <w:szCs w:val="20"/>
        </w:rPr>
        <w:t>"The ethics and politics of sensitive research."</w:t>
      </w:r>
      <w:proofErr w:type="gramEnd"/>
      <w:r w:rsidRPr="00775363">
        <w:rPr>
          <w:rFonts w:ascii="Arial" w:hAnsi="Arial" w:cs="Arial"/>
          <w:sz w:val="20"/>
          <w:szCs w:val="20"/>
        </w:rPr>
        <w:t xml:space="preserve"> In </w:t>
      </w:r>
      <w:proofErr w:type="gramStart"/>
      <w:r w:rsidRPr="00775363">
        <w:rPr>
          <w:rFonts w:ascii="Arial" w:hAnsi="Arial" w:cs="Arial"/>
          <w:i/>
          <w:iCs/>
          <w:sz w:val="20"/>
          <w:szCs w:val="20"/>
        </w:rPr>
        <w:t>Researching</w:t>
      </w:r>
      <w:proofErr w:type="gramEnd"/>
      <w:r w:rsidRPr="00775363">
        <w:rPr>
          <w:rFonts w:ascii="Arial" w:hAnsi="Arial" w:cs="Arial"/>
          <w:i/>
          <w:iCs/>
          <w:sz w:val="20"/>
          <w:szCs w:val="20"/>
        </w:rPr>
        <w:t xml:space="preserve"> sensitive topics</w:t>
      </w:r>
      <w:r w:rsidRPr="00775363">
        <w:rPr>
          <w:rFonts w:ascii="Arial" w:hAnsi="Arial" w:cs="Arial"/>
          <w:sz w:val="20"/>
          <w:szCs w:val="20"/>
        </w:rPr>
        <w:t xml:space="preserve">, ed. Claire M. </w:t>
      </w:r>
      <w:proofErr w:type="spellStart"/>
      <w:r w:rsidRPr="00775363">
        <w:rPr>
          <w:rFonts w:ascii="Arial" w:hAnsi="Arial" w:cs="Arial"/>
          <w:sz w:val="20"/>
          <w:szCs w:val="20"/>
        </w:rPr>
        <w:t>Renzetti</w:t>
      </w:r>
      <w:proofErr w:type="spellEnd"/>
      <w:r w:rsidRPr="00775363">
        <w:rPr>
          <w:rFonts w:ascii="Arial" w:hAnsi="Arial" w:cs="Arial"/>
          <w:sz w:val="20"/>
          <w:szCs w:val="20"/>
        </w:rPr>
        <w:t xml:space="preserve"> and R. M. Lee. Newbury Park: Sage.</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Taylor, Steven J. 1987. </w:t>
      </w:r>
      <w:proofErr w:type="gramStart"/>
      <w:r w:rsidRPr="00775363">
        <w:rPr>
          <w:rFonts w:ascii="Arial" w:hAnsi="Arial" w:cs="Arial"/>
          <w:sz w:val="20"/>
          <w:szCs w:val="20"/>
        </w:rPr>
        <w:t>"Observing abuse: Professional ethics and personal morality in field research."</w:t>
      </w:r>
      <w:proofErr w:type="gramEnd"/>
      <w:r w:rsidRPr="00775363">
        <w:rPr>
          <w:rFonts w:ascii="Arial" w:hAnsi="Arial" w:cs="Arial"/>
          <w:sz w:val="20"/>
          <w:szCs w:val="20"/>
        </w:rPr>
        <w:t xml:space="preserve"> </w:t>
      </w:r>
      <w:r w:rsidRPr="00775363">
        <w:rPr>
          <w:rFonts w:ascii="Arial" w:hAnsi="Arial" w:cs="Arial"/>
          <w:i/>
          <w:iCs/>
          <w:sz w:val="20"/>
          <w:szCs w:val="20"/>
        </w:rPr>
        <w:t>Qualitative Sociology</w:t>
      </w:r>
      <w:r w:rsidRPr="00775363">
        <w:rPr>
          <w:rFonts w:ascii="Arial" w:hAnsi="Arial" w:cs="Arial"/>
          <w:sz w:val="20"/>
          <w:szCs w:val="20"/>
        </w:rPr>
        <w:t xml:space="preserve"> 10 (3):288-302.</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Thomson, Susan. </w:t>
      </w:r>
      <w:r w:rsidR="00A46CA8" w:rsidRPr="00775363">
        <w:rPr>
          <w:rFonts w:ascii="Arial" w:hAnsi="Arial" w:cs="Arial"/>
          <w:sz w:val="20"/>
          <w:szCs w:val="20"/>
        </w:rPr>
        <w:t>2013</w:t>
      </w:r>
      <w:r w:rsidRPr="00775363">
        <w:rPr>
          <w:rFonts w:ascii="Arial" w:hAnsi="Arial" w:cs="Arial"/>
          <w:sz w:val="20"/>
          <w:szCs w:val="20"/>
        </w:rPr>
        <w:t xml:space="preserve">. “Academic integrity and ethical responsibilities in post-genocide Rwanda: Working with research ethics boards to prepare for fieldwork with ‘human subjects’.” </w:t>
      </w:r>
      <w:r w:rsidR="00A46CA8" w:rsidRPr="00775363">
        <w:rPr>
          <w:rFonts w:ascii="Arial" w:hAnsi="Arial" w:cs="Arial"/>
          <w:sz w:val="20"/>
          <w:szCs w:val="20"/>
        </w:rPr>
        <w:t xml:space="preserve">In Susan Thomson, </w:t>
      </w:r>
      <w:proofErr w:type="gramStart"/>
      <w:r w:rsidR="00A46CA8" w:rsidRPr="00775363">
        <w:rPr>
          <w:rFonts w:ascii="Arial" w:hAnsi="Arial" w:cs="Arial"/>
          <w:sz w:val="20"/>
          <w:szCs w:val="20"/>
        </w:rPr>
        <w:t>An</w:t>
      </w:r>
      <w:proofErr w:type="gramEnd"/>
      <w:r w:rsidR="00A46CA8" w:rsidRPr="00775363">
        <w:rPr>
          <w:rFonts w:ascii="Arial" w:hAnsi="Arial" w:cs="Arial"/>
          <w:sz w:val="20"/>
          <w:szCs w:val="20"/>
        </w:rPr>
        <w:t xml:space="preserve"> </w:t>
      </w:r>
      <w:proofErr w:type="spellStart"/>
      <w:r w:rsidR="00A46CA8" w:rsidRPr="00775363">
        <w:rPr>
          <w:rFonts w:ascii="Arial" w:hAnsi="Arial" w:cs="Arial"/>
          <w:sz w:val="20"/>
          <w:szCs w:val="20"/>
        </w:rPr>
        <w:t>Ansoms</w:t>
      </w:r>
      <w:proofErr w:type="spellEnd"/>
      <w:r w:rsidR="00A46CA8" w:rsidRPr="00775363">
        <w:rPr>
          <w:rFonts w:ascii="Arial" w:hAnsi="Arial" w:cs="Arial"/>
          <w:sz w:val="20"/>
          <w:szCs w:val="20"/>
        </w:rPr>
        <w:t xml:space="preserve"> and Jude </w:t>
      </w:r>
      <w:proofErr w:type="spellStart"/>
      <w:r w:rsidR="00A46CA8" w:rsidRPr="00775363">
        <w:rPr>
          <w:rFonts w:ascii="Arial" w:hAnsi="Arial" w:cs="Arial"/>
          <w:sz w:val="20"/>
          <w:szCs w:val="20"/>
        </w:rPr>
        <w:t>Murison</w:t>
      </w:r>
      <w:proofErr w:type="spellEnd"/>
      <w:r w:rsidR="00A46CA8" w:rsidRPr="00775363">
        <w:rPr>
          <w:rFonts w:ascii="Arial" w:hAnsi="Arial" w:cs="Arial"/>
          <w:sz w:val="20"/>
          <w:szCs w:val="20"/>
        </w:rPr>
        <w:t>, eds., </w:t>
      </w:r>
      <w:r w:rsidR="00A46CA8" w:rsidRPr="00775363">
        <w:rPr>
          <w:rFonts w:ascii="Arial" w:hAnsi="Arial" w:cs="Arial"/>
          <w:i/>
          <w:iCs/>
          <w:sz w:val="20"/>
          <w:szCs w:val="20"/>
        </w:rPr>
        <w:t>Emotional and Ethical Challenges for Field Research in Africa: The Story Behind the Findings</w:t>
      </w:r>
      <w:r w:rsidR="00A46CA8" w:rsidRPr="00775363">
        <w:rPr>
          <w:rFonts w:ascii="Arial" w:hAnsi="Arial" w:cs="Arial"/>
          <w:sz w:val="20"/>
          <w:szCs w:val="20"/>
        </w:rPr>
        <w:t>. London: Palgrave Macmillan,</w:t>
      </w:r>
      <w:r w:rsidRPr="00775363">
        <w:rPr>
          <w:rFonts w:ascii="Arial" w:hAnsi="Arial" w:cs="Arial"/>
          <w:sz w:val="20"/>
          <w:szCs w:val="20"/>
        </w:rPr>
        <w:t xml:space="preserve"> 139-54.</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Tunnell</w:t>
      </w:r>
      <w:proofErr w:type="spellEnd"/>
      <w:r w:rsidRPr="00775363">
        <w:rPr>
          <w:rFonts w:ascii="Arial" w:hAnsi="Arial" w:cs="Arial"/>
          <w:sz w:val="20"/>
          <w:szCs w:val="20"/>
        </w:rPr>
        <w:t xml:space="preserve">, Kenneth D. 1998. </w:t>
      </w:r>
      <w:proofErr w:type="gramStart"/>
      <w:r w:rsidRPr="00775363">
        <w:rPr>
          <w:rFonts w:ascii="Arial" w:hAnsi="Arial" w:cs="Arial"/>
          <w:sz w:val="20"/>
          <w:szCs w:val="20"/>
        </w:rPr>
        <w:t>"Interviewing the incarcerated: Personal notes on ethical and methodological issues."</w:t>
      </w:r>
      <w:proofErr w:type="gramEnd"/>
      <w:r w:rsidRPr="00775363">
        <w:rPr>
          <w:rFonts w:ascii="Arial" w:hAnsi="Arial" w:cs="Arial"/>
          <w:sz w:val="20"/>
          <w:szCs w:val="20"/>
        </w:rPr>
        <w:t xml:space="preserve"> In </w:t>
      </w:r>
      <w:r w:rsidRPr="00775363">
        <w:rPr>
          <w:rFonts w:ascii="Arial" w:hAnsi="Arial" w:cs="Arial"/>
          <w:i/>
          <w:iCs/>
          <w:sz w:val="20"/>
          <w:szCs w:val="20"/>
        </w:rPr>
        <w:t>Inside stories: Qualitative research reflections</w:t>
      </w:r>
      <w:r w:rsidRPr="00775363">
        <w:rPr>
          <w:rFonts w:ascii="Arial" w:hAnsi="Arial" w:cs="Arial"/>
          <w:sz w:val="20"/>
          <w:szCs w:val="20"/>
        </w:rPr>
        <w:t xml:space="preserve">, ed. K. B. </w:t>
      </w:r>
      <w:proofErr w:type="spellStart"/>
      <w:r w:rsidRPr="00775363">
        <w:rPr>
          <w:rFonts w:ascii="Arial" w:hAnsi="Arial" w:cs="Arial"/>
          <w:sz w:val="20"/>
          <w:szCs w:val="20"/>
        </w:rPr>
        <w:t>deMarrais</w:t>
      </w:r>
      <w:proofErr w:type="spellEnd"/>
      <w:r w:rsidRPr="00775363">
        <w:rPr>
          <w:rFonts w:ascii="Arial" w:hAnsi="Arial" w:cs="Arial"/>
          <w:sz w:val="20"/>
          <w:szCs w:val="20"/>
        </w:rPr>
        <w:t>. Mahwah, NJ: Lawrence Erlbaum Associates, Publishers.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Wilson, Ken. 1993. "Thinking about the ethics of fieldwork." </w:t>
      </w:r>
      <w:proofErr w:type="gramStart"/>
      <w:r w:rsidRPr="00775363">
        <w:rPr>
          <w:rFonts w:ascii="Arial" w:hAnsi="Arial" w:cs="Arial"/>
          <w:sz w:val="20"/>
          <w:szCs w:val="20"/>
        </w:rPr>
        <w:t xml:space="preserve">In </w:t>
      </w:r>
      <w:r w:rsidRPr="00775363">
        <w:rPr>
          <w:rFonts w:ascii="Arial" w:hAnsi="Arial" w:cs="Arial"/>
          <w:i/>
          <w:iCs/>
          <w:sz w:val="20"/>
          <w:szCs w:val="20"/>
        </w:rPr>
        <w:t>Fieldwork in developing countries</w:t>
      </w:r>
      <w:r w:rsidRPr="00775363">
        <w:rPr>
          <w:rFonts w:ascii="Arial" w:hAnsi="Arial" w:cs="Arial"/>
          <w:sz w:val="20"/>
          <w:szCs w:val="20"/>
        </w:rPr>
        <w:t xml:space="preserve">, ed. S. Devereux and J. </w:t>
      </w:r>
      <w:proofErr w:type="spellStart"/>
      <w:r w:rsidRPr="00775363">
        <w:rPr>
          <w:rFonts w:ascii="Arial" w:hAnsi="Arial" w:cs="Arial"/>
          <w:sz w:val="20"/>
          <w:szCs w:val="20"/>
        </w:rPr>
        <w:t>Hoddinott</w:t>
      </w:r>
      <w:proofErr w:type="spellEnd"/>
      <w:r w:rsidRPr="00775363">
        <w:rPr>
          <w:rFonts w:ascii="Arial" w:hAnsi="Arial" w:cs="Arial"/>
          <w:sz w:val="20"/>
          <w:szCs w:val="20"/>
        </w:rPr>
        <w:t>.</w:t>
      </w:r>
      <w:proofErr w:type="gramEnd"/>
      <w:r w:rsidRPr="00775363">
        <w:rPr>
          <w:rFonts w:ascii="Arial" w:hAnsi="Arial" w:cs="Arial"/>
          <w:sz w:val="20"/>
          <w:szCs w:val="20"/>
        </w:rPr>
        <w:t xml:space="preserve"> Boulder: Lynne </w:t>
      </w:r>
      <w:proofErr w:type="spellStart"/>
      <w:r w:rsidRPr="00775363">
        <w:rPr>
          <w:rFonts w:ascii="Arial" w:hAnsi="Arial" w:cs="Arial"/>
          <w:sz w:val="20"/>
          <w:szCs w:val="20"/>
        </w:rPr>
        <w:t>Rienner</w:t>
      </w:r>
      <w:proofErr w:type="spellEnd"/>
      <w:r w:rsidRPr="00775363">
        <w:rPr>
          <w:rFonts w:ascii="Arial" w:hAnsi="Arial" w:cs="Arial"/>
          <w:sz w:val="20"/>
          <w:szCs w:val="20"/>
        </w:rPr>
        <w:t xml:space="preserve"> Publishers.</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proofErr w:type="spellStart"/>
      <w:r w:rsidRPr="00775363">
        <w:rPr>
          <w:rFonts w:ascii="Arial" w:hAnsi="Arial" w:cs="Arial"/>
          <w:sz w:val="20"/>
          <w:szCs w:val="20"/>
        </w:rPr>
        <w:t>Woliver</w:t>
      </w:r>
      <w:proofErr w:type="spellEnd"/>
      <w:r w:rsidRPr="00775363">
        <w:rPr>
          <w:rFonts w:ascii="Arial" w:hAnsi="Arial" w:cs="Arial"/>
          <w:sz w:val="20"/>
          <w:szCs w:val="20"/>
        </w:rPr>
        <w:t xml:space="preserve">, Laura R. 2002. </w:t>
      </w:r>
      <w:proofErr w:type="gramStart"/>
      <w:r w:rsidRPr="00775363">
        <w:rPr>
          <w:rFonts w:ascii="Arial" w:hAnsi="Arial" w:cs="Arial"/>
          <w:sz w:val="20"/>
          <w:szCs w:val="20"/>
        </w:rPr>
        <w:t>"Ethical dilemmas in personal interviewing."</w:t>
      </w:r>
      <w:proofErr w:type="gramEnd"/>
      <w:r w:rsidRPr="00775363">
        <w:rPr>
          <w:rFonts w:ascii="Arial" w:hAnsi="Arial" w:cs="Arial"/>
          <w:sz w:val="20"/>
          <w:szCs w:val="20"/>
        </w:rPr>
        <w:t xml:space="preserve"> </w:t>
      </w:r>
      <w:r w:rsidRPr="00775363">
        <w:rPr>
          <w:rFonts w:ascii="Arial" w:hAnsi="Arial" w:cs="Arial"/>
          <w:i/>
          <w:iCs/>
          <w:sz w:val="20"/>
          <w:szCs w:val="20"/>
        </w:rPr>
        <w:t>PS: Political Science and Politics</w:t>
      </w:r>
      <w:r w:rsidRPr="00775363">
        <w:rPr>
          <w:rFonts w:ascii="Arial" w:hAnsi="Arial" w:cs="Arial"/>
          <w:sz w:val="20"/>
          <w:szCs w:val="20"/>
        </w:rPr>
        <w:t xml:space="preserve"> 35 (1):677-78.</w:t>
      </w:r>
    </w:p>
    <w:p w:rsidR="00D641FB" w:rsidRPr="00775363" w:rsidRDefault="00D641FB" w:rsidP="00775363">
      <w:pPr>
        <w:widowControl w:val="0"/>
        <w:autoSpaceDE w:val="0"/>
        <w:autoSpaceDN w:val="0"/>
        <w:adjustRightInd w:val="0"/>
        <w:spacing w:line="240" w:lineRule="auto"/>
        <w:ind w:hanging="720"/>
        <w:rPr>
          <w:rFonts w:ascii="Arial" w:hAnsi="Arial" w:cs="Arial"/>
          <w:sz w:val="20"/>
          <w:szCs w:val="20"/>
        </w:rPr>
      </w:pPr>
      <w:r w:rsidRPr="00775363">
        <w:rPr>
          <w:rFonts w:ascii="Arial" w:hAnsi="Arial" w:cs="Arial"/>
          <w:sz w:val="20"/>
          <w:szCs w:val="20"/>
        </w:rPr>
        <w:t xml:space="preserve">Wood, Elisabeth Jean. 2006. "The ethical challenges of field research in conflict zones." </w:t>
      </w:r>
      <w:r w:rsidRPr="00775363">
        <w:rPr>
          <w:rFonts w:ascii="Arial" w:hAnsi="Arial" w:cs="Arial"/>
          <w:i/>
          <w:iCs/>
          <w:sz w:val="20"/>
          <w:szCs w:val="20"/>
        </w:rPr>
        <w:t>Qualitative Sociology</w:t>
      </w:r>
      <w:r w:rsidRPr="00775363">
        <w:rPr>
          <w:rFonts w:ascii="Arial" w:hAnsi="Arial" w:cs="Arial"/>
          <w:sz w:val="20"/>
          <w:szCs w:val="20"/>
        </w:rPr>
        <w:t xml:space="preserve"> 29 (3):373-86.</w:t>
      </w:r>
    </w:p>
    <w:sectPr w:rsidR="00D641FB" w:rsidRPr="00775363" w:rsidSect="00A00EBE">
      <w:pgSz w:w="11909" w:h="16834" w:code="9"/>
      <w:pgMar w:top="630" w:right="1109" w:bottom="9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51"/>
    <w:rsid w:val="002655C3"/>
    <w:rsid w:val="003B4A2E"/>
    <w:rsid w:val="0043530E"/>
    <w:rsid w:val="00445F5B"/>
    <w:rsid w:val="00515A51"/>
    <w:rsid w:val="00590185"/>
    <w:rsid w:val="00626A4C"/>
    <w:rsid w:val="006A569A"/>
    <w:rsid w:val="00775363"/>
    <w:rsid w:val="008576DE"/>
    <w:rsid w:val="00A00EBE"/>
    <w:rsid w:val="00A46CA8"/>
    <w:rsid w:val="00BD60A8"/>
    <w:rsid w:val="00D641FB"/>
    <w:rsid w:val="00DC7C00"/>
    <w:rsid w:val="00E17941"/>
    <w:rsid w:val="00E5610B"/>
    <w:rsid w:val="00F12C34"/>
    <w:rsid w:val="00F2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pPr>
  </w:style>
  <w:style w:type="paragraph" w:styleId="Heading1">
    <w:name w:val="heading 1"/>
    <w:basedOn w:val="Normal"/>
    <w:next w:val="Normal"/>
    <w:link w:val="Heading1Char"/>
    <w:uiPriority w:val="9"/>
    <w:qFormat/>
    <w:rsid w:val="00D64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4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41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40" w:lineRule="atLeast"/>
    </w:pPr>
  </w:style>
  <w:style w:type="paragraph" w:styleId="Heading1">
    <w:name w:val="heading 1"/>
    <w:basedOn w:val="Normal"/>
    <w:next w:val="Normal"/>
    <w:link w:val="Heading1Char"/>
    <w:uiPriority w:val="9"/>
    <w:qFormat/>
    <w:rsid w:val="00D64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641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F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641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cp:revision>
  <dcterms:created xsi:type="dcterms:W3CDTF">2014-08-17T11:02:00Z</dcterms:created>
  <dcterms:modified xsi:type="dcterms:W3CDTF">2014-08-17T11:02:00Z</dcterms:modified>
</cp:coreProperties>
</file>