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F9" w:rsidRPr="005019AE" w:rsidRDefault="00D50CF9" w:rsidP="00DD4A8A">
      <w:pPr>
        <w:spacing w:after="0" w:line="240" w:lineRule="auto"/>
        <w:jc w:val="center"/>
        <w:rPr>
          <w:rFonts w:ascii="Times New Roman" w:hAnsi="Times New Roman" w:cs="Times New Roman"/>
          <w:b/>
          <w:bCs/>
          <w:lang w:val="en-US"/>
        </w:rPr>
      </w:pPr>
      <w:r w:rsidRPr="005019AE">
        <w:rPr>
          <w:rFonts w:ascii="Times New Roman" w:hAnsi="Times New Roman" w:cs="Times New Roman"/>
          <w:b/>
          <w:bCs/>
          <w:lang w:val="en-US"/>
        </w:rPr>
        <w:t>Interpretive Methodologies and Methods Conference Group</w:t>
      </w:r>
    </w:p>
    <w:p w:rsidR="00D50CF9" w:rsidRPr="005019AE" w:rsidRDefault="00D50CF9" w:rsidP="00DD4A8A">
      <w:pPr>
        <w:spacing w:after="0" w:line="240" w:lineRule="auto"/>
        <w:jc w:val="center"/>
        <w:rPr>
          <w:rFonts w:ascii="Times New Roman" w:hAnsi="Times New Roman" w:cs="Times New Roman"/>
          <w:b/>
          <w:bCs/>
          <w:lang w:val="en-US"/>
        </w:rPr>
      </w:pPr>
      <w:r w:rsidRPr="005019AE">
        <w:rPr>
          <w:rFonts w:ascii="Times New Roman" w:hAnsi="Times New Roman" w:cs="Times New Roman"/>
          <w:b/>
          <w:bCs/>
          <w:lang w:val="en-US"/>
        </w:rPr>
        <w:t>Business Meeting 201</w:t>
      </w:r>
      <w:r w:rsidR="00FE75C6" w:rsidRPr="005019AE">
        <w:rPr>
          <w:rFonts w:ascii="Times New Roman" w:hAnsi="Times New Roman" w:cs="Times New Roman"/>
          <w:b/>
          <w:bCs/>
          <w:lang w:val="en-US"/>
        </w:rPr>
        <w:t>4</w:t>
      </w:r>
    </w:p>
    <w:p w:rsidR="00D50CF9" w:rsidRPr="005019AE" w:rsidRDefault="00FE75C6" w:rsidP="00DD4A8A">
      <w:pPr>
        <w:spacing w:after="0" w:line="240" w:lineRule="auto"/>
        <w:jc w:val="center"/>
        <w:rPr>
          <w:rFonts w:ascii="Times New Roman" w:hAnsi="Times New Roman" w:cs="Times New Roman"/>
          <w:b/>
          <w:lang w:val="en-US"/>
        </w:rPr>
      </w:pPr>
      <w:r w:rsidRPr="005019AE">
        <w:rPr>
          <w:rFonts w:ascii="Times New Roman" w:hAnsi="Times New Roman" w:cs="Times New Roman"/>
          <w:b/>
          <w:lang w:val="en-US"/>
        </w:rPr>
        <w:t>Hilton Hotel</w:t>
      </w:r>
      <w:r w:rsidR="00D50CF9" w:rsidRPr="005019AE">
        <w:rPr>
          <w:rFonts w:ascii="Times New Roman" w:hAnsi="Times New Roman" w:cs="Times New Roman"/>
          <w:b/>
          <w:lang w:val="en-US"/>
        </w:rPr>
        <w:t xml:space="preserve">, </w:t>
      </w:r>
      <w:r w:rsidRPr="005019AE">
        <w:rPr>
          <w:rFonts w:ascii="Times New Roman" w:hAnsi="Times New Roman" w:cs="Times New Roman"/>
          <w:b/>
          <w:lang w:val="en-US"/>
        </w:rPr>
        <w:t xml:space="preserve">Du Pont </w:t>
      </w:r>
      <w:r w:rsidR="00D50CF9" w:rsidRPr="005019AE">
        <w:rPr>
          <w:rFonts w:ascii="Times New Roman" w:hAnsi="Times New Roman" w:cs="Times New Roman"/>
          <w:b/>
          <w:lang w:val="en-US"/>
        </w:rPr>
        <w:t>Room</w:t>
      </w:r>
    </w:p>
    <w:p w:rsidR="00D50CF9" w:rsidRPr="005019AE" w:rsidRDefault="00D50CF9" w:rsidP="00BD05A3">
      <w:pPr>
        <w:spacing w:after="0" w:line="240" w:lineRule="auto"/>
        <w:jc w:val="center"/>
        <w:rPr>
          <w:rFonts w:ascii="Times New Roman" w:hAnsi="Times New Roman" w:cs="Times New Roman"/>
          <w:b/>
          <w:bCs/>
          <w:lang w:val="en-US"/>
        </w:rPr>
      </w:pPr>
      <w:r w:rsidRPr="005019AE">
        <w:rPr>
          <w:rFonts w:ascii="Times New Roman" w:hAnsi="Times New Roman" w:cs="Times New Roman"/>
          <w:b/>
          <w:bCs/>
          <w:lang w:val="en-US"/>
        </w:rPr>
        <w:t>Friday, 2</w:t>
      </w:r>
      <w:r w:rsidR="00FE75C6" w:rsidRPr="005019AE">
        <w:rPr>
          <w:rFonts w:ascii="Times New Roman" w:hAnsi="Times New Roman" w:cs="Times New Roman"/>
          <w:b/>
          <w:bCs/>
          <w:lang w:val="en-US"/>
        </w:rPr>
        <w:t>9</w:t>
      </w:r>
      <w:r w:rsidR="00BD05A3">
        <w:rPr>
          <w:rFonts w:ascii="Times New Roman" w:hAnsi="Times New Roman" w:cs="Times New Roman"/>
          <w:b/>
          <w:bCs/>
          <w:lang w:val="en-US"/>
        </w:rPr>
        <w:t xml:space="preserve"> August</w:t>
      </w:r>
      <w:r w:rsidRPr="005019AE">
        <w:rPr>
          <w:rFonts w:ascii="Times New Roman" w:hAnsi="Times New Roman" w:cs="Times New Roman"/>
          <w:b/>
          <w:bCs/>
          <w:lang w:val="en-US"/>
        </w:rPr>
        <w:t>, 12</w:t>
      </w:r>
      <w:r w:rsidR="00FE0F50" w:rsidRPr="005019AE">
        <w:rPr>
          <w:rFonts w:ascii="Times New Roman" w:hAnsi="Times New Roman" w:cs="Times New Roman"/>
          <w:b/>
          <w:bCs/>
          <w:lang w:val="en-US"/>
        </w:rPr>
        <w:t>:</w:t>
      </w:r>
      <w:r w:rsidRPr="005019AE">
        <w:rPr>
          <w:rFonts w:ascii="Times New Roman" w:hAnsi="Times New Roman" w:cs="Times New Roman"/>
          <w:b/>
          <w:bCs/>
          <w:lang w:val="en-US"/>
        </w:rPr>
        <w:t>15-1</w:t>
      </w:r>
      <w:r w:rsidR="00FE0F50" w:rsidRPr="005019AE">
        <w:rPr>
          <w:rFonts w:ascii="Times New Roman" w:hAnsi="Times New Roman" w:cs="Times New Roman"/>
          <w:b/>
          <w:bCs/>
          <w:lang w:val="en-US"/>
        </w:rPr>
        <w:t>:</w:t>
      </w:r>
      <w:r w:rsidRPr="005019AE">
        <w:rPr>
          <w:rFonts w:ascii="Times New Roman" w:hAnsi="Times New Roman" w:cs="Times New Roman"/>
          <w:b/>
          <w:bCs/>
          <w:lang w:val="en-US"/>
        </w:rPr>
        <w:t>15</w:t>
      </w:r>
      <w:r w:rsidR="00FE0F50" w:rsidRPr="005019AE">
        <w:rPr>
          <w:rFonts w:ascii="Times New Roman" w:hAnsi="Times New Roman" w:cs="Times New Roman"/>
          <w:b/>
          <w:bCs/>
          <w:lang w:val="en-US"/>
        </w:rPr>
        <w:t xml:space="preserve"> pm</w:t>
      </w:r>
    </w:p>
    <w:p w:rsidR="00D50CF9" w:rsidRDefault="00D50CF9" w:rsidP="00DD4A8A">
      <w:pPr>
        <w:spacing w:after="0" w:line="240" w:lineRule="auto"/>
        <w:jc w:val="center"/>
        <w:rPr>
          <w:rFonts w:ascii="Times New Roman" w:hAnsi="Times New Roman" w:cs="Times New Roman"/>
          <w:b/>
          <w:bCs/>
          <w:lang w:val="en-US"/>
        </w:rPr>
      </w:pPr>
    </w:p>
    <w:p w:rsidR="00BD05A3" w:rsidRPr="005019AE" w:rsidRDefault="00BD05A3" w:rsidP="00DD4A8A">
      <w:pPr>
        <w:spacing w:after="0" w:line="240" w:lineRule="auto"/>
        <w:jc w:val="center"/>
        <w:rPr>
          <w:rFonts w:ascii="Times New Roman" w:hAnsi="Times New Roman" w:cs="Times New Roman"/>
          <w:b/>
          <w:bCs/>
          <w:lang w:val="en-US"/>
        </w:rPr>
      </w:pPr>
    </w:p>
    <w:p w:rsidR="00D50CF9" w:rsidRPr="005019AE" w:rsidRDefault="00C70B03" w:rsidP="00DD4A8A">
      <w:pPr>
        <w:spacing w:after="0" w:line="240" w:lineRule="auto"/>
        <w:jc w:val="center"/>
        <w:rPr>
          <w:rFonts w:ascii="Times New Roman" w:hAnsi="Times New Roman" w:cs="Times New Roman"/>
          <w:b/>
          <w:bCs/>
          <w:lang w:val="en-US"/>
        </w:rPr>
      </w:pPr>
      <w:r>
        <w:rPr>
          <w:rFonts w:ascii="Times New Roman" w:hAnsi="Times New Roman" w:cs="Times New Roman"/>
          <w:b/>
          <w:bCs/>
          <w:lang w:val="en-US"/>
        </w:rPr>
        <w:t>Minutes</w:t>
      </w:r>
    </w:p>
    <w:p w:rsidR="00D50CF9" w:rsidRPr="005019AE" w:rsidRDefault="00D50CF9" w:rsidP="00DD4A8A">
      <w:pPr>
        <w:spacing w:after="0" w:line="240" w:lineRule="auto"/>
        <w:rPr>
          <w:rFonts w:ascii="Times New Roman" w:hAnsi="Times New Roman" w:cs="Times New Roman"/>
          <w:lang w:val="en-US"/>
        </w:rPr>
      </w:pPr>
    </w:p>
    <w:p w:rsidR="00A604F9" w:rsidRDefault="00A604F9" w:rsidP="00DD4A8A">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Meeting was convened by </w:t>
      </w:r>
      <w:proofErr w:type="spellStart"/>
      <w:r>
        <w:rPr>
          <w:rFonts w:ascii="Times New Roman" w:hAnsi="Times New Roman" w:cs="Times New Roman"/>
          <w:lang w:val="en-US"/>
        </w:rPr>
        <w:t>Ido</w:t>
      </w:r>
      <w:proofErr w:type="spellEnd"/>
      <w:r>
        <w:rPr>
          <w:rFonts w:ascii="Times New Roman" w:hAnsi="Times New Roman" w:cs="Times New Roman"/>
          <w:lang w:val="en-US"/>
        </w:rPr>
        <w:t xml:space="preserve"> Oren, University of Florida, </w:t>
      </w:r>
      <w:proofErr w:type="gramStart"/>
      <w:r>
        <w:rPr>
          <w:rFonts w:ascii="Times New Roman" w:hAnsi="Times New Roman" w:cs="Times New Roman"/>
          <w:lang w:val="en-US"/>
        </w:rPr>
        <w:t>Executive</w:t>
      </w:r>
      <w:proofErr w:type="gramEnd"/>
      <w:r>
        <w:rPr>
          <w:rFonts w:ascii="Times New Roman" w:hAnsi="Times New Roman" w:cs="Times New Roman"/>
          <w:lang w:val="en-US"/>
        </w:rPr>
        <w:t xml:space="preserve"> Committee Chair.</w:t>
      </w:r>
    </w:p>
    <w:p w:rsidR="00C70B03" w:rsidRDefault="00C70B03" w:rsidP="00DD4A8A">
      <w:pPr>
        <w:widowControl w:val="0"/>
        <w:spacing w:after="0" w:line="240" w:lineRule="auto"/>
        <w:rPr>
          <w:rFonts w:ascii="Times New Roman" w:hAnsi="Times New Roman" w:cs="Times New Roman"/>
          <w:lang w:val="en-US"/>
        </w:rPr>
      </w:pPr>
      <w:r>
        <w:rPr>
          <w:rFonts w:ascii="Times New Roman" w:hAnsi="Times New Roman" w:cs="Times New Roman"/>
          <w:lang w:val="en-US"/>
        </w:rPr>
        <w:t>Attendance:  23 grown-ups, 1 baby</w:t>
      </w:r>
    </w:p>
    <w:p w:rsidR="00C70B03" w:rsidRDefault="00C70B03" w:rsidP="00DD4A8A">
      <w:pPr>
        <w:widowControl w:val="0"/>
        <w:spacing w:after="0" w:line="240" w:lineRule="auto"/>
        <w:rPr>
          <w:rFonts w:ascii="Times New Roman" w:hAnsi="Times New Roman" w:cs="Times New Roman"/>
          <w:lang w:val="en-US"/>
        </w:rPr>
      </w:pPr>
    </w:p>
    <w:p w:rsidR="00D50CF9" w:rsidRPr="005019AE" w:rsidRDefault="00D50CF9" w:rsidP="00DD4A8A">
      <w:pPr>
        <w:widowControl w:val="0"/>
        <w:spacing w:after="0" w:line="240" w:lineRule="auto"/>
        <w:rPr>
          <w:rFonts w:ascii="Times New Roman" w:hAnsi="Times New Roman" w:cs="Times New Roman"/>
          <w:lang w:val="en-US"/>
        </w:rPr>
      </w:pPr>
      <w:r w:rsidRPr="00BC4E30">
        <w:rPr>
          <w:rFonts w:ascii="Times New Roman" w:hAnsi="Times New Roman" w:cs="Times New Roman"/>
          <w:b/>
          <w:lang w:val="en-US"/>
        </w:rPr>
        <w:t>1.   Report from this year's program chair</w:t>
      </w:r>
      <w:r w:rsidRPr="005019AE">
        <w:rPr>
          <w:rFonts w:ascii="Times New Roman" w:hAnsi="Times New Roman" w:cs="Times New Roman"/>
          <w:lang w:val="en-US"/>
        </w:rPr>
        <w:t xml:space="preserve">:  </w:t>
      </w:r>
      <w:r w:rsidR="006A552A">
        <w:rPr>
          <w:rFonts w:ascii="Times New Roman" w:hAnsi="Times New Roman" w:cs="Times New Roman"/>
          <w:lang w:val="en-US"/>
        </w:rPr>
        <w:t xml:space="preserve">Ido Oren, for </w:t>
      </w:r>
      <w:r w:rsidR="00FE75C6" w:rsidRPr="005019AE">
        <w:rPr>
          <w:rFonts w:ascii="Times New Roman" w:hAnsi="Times New Roman" w:cs="Times New Roman"/>
          <w:lang w:val="en-US"/>
        </w:rPr>
        <w:t>Rich Holtzman</w:t>
      </w:r>
      <w:r w:rsidRPr="005019AE">
        <w:rPr>
          <w:rFonts w:ascii="Times New Roman" w:hAnsi="Times New Roman" w:cs="Times New Roman"/>
          <w:lang w:val="en-US"/>
        </w:rPr>
        <w:t xml:space="preserve">, </w:t>
      </w:r>
      <w:r w:rsidR="00FE75C6" w:rsidRPr="005019AE">
        <w:rPr>
          <w:rFonts w:ascii="Times New Roman" w:hAnsi="Times New Roman" w:cs="Times New Roman"/>
          <w:lang w:val="en-US"/>
        </w:rPr>
        <w:t>Bryan</w:t>
      </w:r>
      <w:r w:rsidR="00BE64A9">
        <w:rPr>
          <w:rFonts w:ascii="Times New Roman" w:hAnsi="Times New Roman" w:cs="Times New Roman"/>
          <w:lang w:val="en-US"/>
        </w:rPr>
        <w:t>t</w:t>
      </w:r>
      <w:r w:rsidR="00FE75C6" w:rsidRPr="005019AE">
        <w:rPr>
          <w:rFonts w:ascii="Times New Roman" w:hAnsi="Times New Roman" w:cs="Times New Roman"/>
          <w:lang w:val="en-US"/>
        </w:rPr>
        <w:t xml:space="preserve"> University</w:t>
      </w:r>
    </w:p>
    <w:p w:rsidR="00FE75C6" w:rsidRPr="005019AE" w:rsidRDefault="00FE75C6" w:rsidP="00DD4A8A">
      <w:pPr>
        <w:widowControl w:val="0"/>
        <w:spacing w:after="0" w:line="240" w:lineRule="auto"/>
        <w:rPr>
          <w:rFonts w:ascii="Times New Roman" w:hAnsi="Times New Roman" w:cs="Times New Roman"/>
          <w:lang w:val="en-US"/>
        </w:rPr>
      </w:pPr>
    </w:p>
    <w:p w:rsidR="00FC6572" w:rsidRDefault="00FC6572" w:rsidP="00FC6572">
      <w:pPr>
        <w:widowControl w:val="0"/>
        <w:numPr>
          <w:ilvl w:val="0"/>
          <w:numId w:val="27"/>
        </w:numPr>
        <w:spacing w:after="0" w:line="240" w:lineRule="auto"/>
        <w:rPr>
          <w:rFonts w:ascii="Times New Roman" w:hAnsi="Times New Roman" w:cs="Times New Roman"/>
          <w:lang w:val="en-US"/>
        </w:rPr>
      </w:pPr>
      <w:r w:rsidRPr="00C70B03">
        <w:rPr>
          <w:rFonts w:ascii="Times New Roman" w:hAnsi="Times New Roman" w:cs="Times New Roman"/>
          <w:lang w:val="en-US"/>
        </w:rPr>
        <w:t xml:space="preserve">IMM had 15 paper submissions and 2 panel submissions. Thanks to co-sponsorship, we parlayed our </w:t>
      </w:r>
      <w:r w:rsidR="008979CC" w:rsidRPr="00C70B03">
        <w:rPr>
          <w:rFonts w:ascii="Times New Roman" w:hAnsi="Times New Roman" w:cs="Times New Roman"/>
          <w:lang w:val="en-US"/>
        </w:rPr>
        <w:t>two</w:t>
      </w:r>
      <w:r w:rsidRPr="00C70B03">
        <w:rPr>
          <w:rFonts w:ascii="Times New Roman" w:hAnsi="Times New Roman" w:cs="Times New Roman"/>
          <w:lang w:val="en-US"/>
        </w:rPr>
        <w:t xml:space="preserve"> panel allocation </w:t>
      </w:r>
      <w:r w:rsidR="008979CC" w:rsidRPr="00C70B03">
        <w:rPr>
          <w:rFonts w:ascii="Times New Roman" w:hAnsi="Times New Roman" w:cs="Times New Roman"/>
          <w:lang w:val="en-US"/>
        </w:rPr>
        <w:t xml:space="preserve">(up from one in past years) </w:t>
      </w:r>
      <w:r w:rsidRPr="00C70B03">
        <w:rPr>
          <w:rFonts w:ascii="Times New Roman" w:hAnsi="Times New Roman" w:cs="Times New Roman"/>
          <w:lang w:val="en-US"/>
        </w:rPr>
        <w:t xml:space="preserve">into </w:t>
      </w:r>
      <w:r w:rsidR="008979CC" w:rsidRPr="00C70B03">
        <w:rPr>
          <w:rFonts w:ascii="Times New Roman" w:hAnsi="Times New Roman" w:cs="Times New Roman"/>
          <w:lang w:val="en-US"/>
        </w:rPr>
        <w:t>three</w:t>
      </w:r>
      <w:r w:rsidRPr="00C70B03">
        <w:rPr>
          <w:rFonts w:ascii="Times New Roman" w:hAnsi="Times New Roman" w:cs="Times New Roman"/>
          <w:lang w:val="en-US"/>
        </w:rPr>
        <w:t xml:space="preserve"> panels. We also co-sponsored the Methods Café, which d</w:t>
      </w:r>
      <w:r w:rsidR="008979CC" w:rsidRPr="00C70B03">
        <w:rPr>
          <w:rFonts w:ascii="Times New Roman" w:hAnsi="Times New Roman" w:cs="Times New Roman"/>
          <w:lang w:val="en-US"/>
        </w:rPr>
        <w:t>oes</w:t>
      </w:r>
      <w:r w:rsidRPr="00C70B03">
        <w:rPr>
          <w:rFonts w:ascii="Times New Roman" w:hAnsi="Times New Roman" w:cs="Times New Roman"/>
          <w:lang w:val="en-US"/>
        </w:rPr>
        <w:t xml:space="preserve"> not count toward our allocation</w:t>
      </w:r>
      <w:r w:rsidR="00C70B03">
        <w:rPr>
          <w:rFonts w:ascii="Times New Roman" w:hAnsi="Times New Roman" w:cs="Times New Roman"/>
          <w:lang w:val="en-US"/>
        </w:rPr>
        <w:t>.</w:t>
      </w:r>
    </w:p>
    <w:p w:rsidR="00C70B03" w:rsidRDefault="00C70B03" w:rsidP="00C70B03">
      <w:pPr>
        <w:widowControl w:val="0"/>
        <w:spacing w:after="0" w:line="240" w:lineRule="auto"/>
        <w:rPr>
          <w:rFonts w:ascii="Times New Roman" w:hAnsi="Times New Roman" w:cs="Times New Roman"/>
          <w:lang w:val="en-US"/>
        </w:rPr>
      </w:pPr>
    </w:p>
    <w:p w:rsidR="006A2AF0" w:rsidRDefault="006A2AF0" w:rsidP="00C70B03">
      <w:pPr>
        <w:widowControl w:val="0"/>
        <w:spacing w:after="0" w:line="240" w:lineRule="auto"/>
        <w:rPr>
          <w:rFonts w:ascii="Times New Roman" w:hAnsi="Times New Roman" w:cs="Times New Roman"/>
          <w:lang w:val="en-US"/>
        </w:rPr>
      </w:pPr>
    </w:p>
    <w:p w:rsidR="00C70B03" w:rsidRDefault="00C70B03" w:rsidP="00B76C5C">
      <w:pPr>
        <w:widowControl w:val="0"/>
        <w:spacing w:after="0" w:line="240" w:lineRule="auto"/>
        <w:rPr>
          <w:rFonts w:ascii="Times New Roman" w:hAnsi="Times New Roman" w:cs="Times New Roman"/>
          <w:lang w:val="en-US"/>
        </w:rPr>
      </w:pPr>
      <w:r w:rsidRPr="00BC4E30">
        <w:rPr>
          <w:rFonts w:ascii="Times New Roman" w:hAnsi="Times New Roman" w:cs="Times New Roman"/>
          <w:b/>
          <w:lang w:val="en-US"/>
        </w:rPr>
        <w:t>2.</w:t>
      </w:r>
      <w:r w:rsidR="00BD05A3" w:rsidRPr="00BC4E30">
        <w:rPr>
          <w:rFonts w:ascii="Times New Roman" w:hAnsi="Times New Roman" w:cs="Times New Roman"/>
          <w:b/>
          <w:lang w:val="en-US"/>
        </w:rPr>
        <w:t xml:space="preserve"> </w:t>
      </w:r>
      <w:r w:rsidRPr="00BC4E30">
        <w:rPr>
          <w:rFonts w:ascii="Times New Roman" w:hAnsi="Times New Roman" w:cs="Times New Roman"/>
          <w:b/>
          <w:lang w:val="en-US"/>
        </w:rPr>
        <w:t xml:space="preserve"> </w:t>
      </w:r>
      <w:r w:rsidR="00A604F9" w:rsidRPr="00BC4E30">
        <w:rPr>
          <w:rFonts w:ascii="Times New Roman" w:hAnsi="Times New Roman" w:cs="Times New Roman"/>
          <w:b/>
          <w:lang w:val="en-US"/>
        </w:rPr>
        <w:t>Report on the Methods Cafe</w:t>
      </w:r>
      <w:r>
        <w:rPr>
          <w:rFonts w:ascii="Times New Roman" w:hAnsi="Times New Roman" w:cs="Times New Roman"/>
          <w:lang w:val="en-US"/>
        </w:rPr>
        <w:t>: Peri Schwartz-Shea</w:t>
      </w:r>
      <w:r w:rsidR="00B76C5C">
        <w:rPr>
          <w:rFonts w:ascii="Times New Roman" w:hAnsi="Times New Roman" w:cs="Times New Roman"/>
          <w:lang w:val="en-US"/>
        </w:rPr>
        <w:t>,</w:t>
      </w:r>
      <w:r w:rsidR="00A604F9">
        <w:rPr>
          <w:rFonts w:ascii="Times New Roman" w:hAnsi="Times New Roman" w:cs="Times New Roman"/>
          <w:lang w:val="en-US"/>
        </w:rPr>
        <w:t xml:space="preserve"> </w:t>
      </w:r>
      <w:r w:rsidR="00B76C5C">
        <w:rPr>
          <w:rFonts w:ascii="Times New Roman" w:hAnsi="Times New Roman" w:cs="Times New Roman"/>
          <w:lang w:val="en-US"/>
        </w:rPr>
        <w:t xml:space="preserve">Utah, </w:t>
      </w:r>
      <w:r w:rsidR="00A604F9">
        <w:rPr>
          <w:rFonts w:ascii="Times New Roman" w:hAnsi="Times New Roman" w:cs="Times New Roman"/>
          <w:lang w:val="en-US"/>
        </w:rPr>
        <w:t>for hers</w:t>
      </w:r>
      <w:r w:rsidR="00B76C5C">
        <w:rPr>
          <w:rFonts w:ascii="Times New Roman" w:hAnsi="Times New Roman" w:cs="Times New Roman"/>
          <w:lang w:val="en-US"/>
        </w:rPr>
        <w:t xml:space="preserve">elf and </w:t>
      </w:r>
      <w:proofErr w:type="spellStart"/>
      <w:r w:rsidR="00B76C5C">
        <w:rPr>
          <w:rFonts w:ascii="Times New Roman" w:hAnsi="Times New Roman" w:cs="Times New Roman"/>
          <w:lang w:val="en-US"/>
        </w:rPr>
        <w:t>Dvora</w:t>
      </w:r>
      <w:proofErr w:type="spellEnd"/>
      <w:r w:rsidR="00B76C5C">
        <w:rPr>
          <w:rFonts w:ascii="Times New Roman" w:hAnsi="Times New Roman" w:cs="Times New Roman"/>
          <w:lang w:val="en-US"/>
        </w:rPr>
        <w:t xml:space="preserve"> </w:t>
      </w:r>
      <w:proofErr w:type="spellStart"/>
      <w:r w:rsidR="00B76C5C">
        <w:rPr>
          <w:rFonts w:ascii="Times New Roman" w:hAnsi="Times New Roman" w:cs="Times New Roman"/>
          <w:lang w:val="en-US"/>
        </w:rPr>
        <w:t>Yanow</w:t>
      </w:r>
      <w:proofErr w:type="spellEnd"/>
      <w:r w:rsidR="00B76C5C">
        <w:rPr>
          <w:rFonts w:ascii="Times New Roman" w:hAnsi="Times New Roman" w:cs="Times New Roman"/>
          <w:lang w:val="en-US"/>
        </w:rPr>
        <w:t xml:space="preserve">, </w:t>
      </w:r>
      <w:proofErr w:type="spellStart"/>
      <w:r w:rsidR="00B76C5C">
        <w:rPr>
          <w:rFonts w:ascii="Times New Roman" w:hAnsi="Times New Roman" w:cs="Times New Roman"/>
          <w:lang w:val="en-US"/>
        </w:rPr>
        <w:t>Wageningen</w:t>
      </w:r>
      <w:proofErr w:type="spellEnd"/>
      <w:r w:rsidR="00B76C5C">
        <w:rPr>
          <w:rFonts w:ascii="Times New Roman" w:hAnsi="Times New Roman" w:cs="Times New Roman"/>
          <w:lang w:val="en-US"/>
        </w:rPr>
        <w:t>, co-organizers</w:t>
      </w:r>
    </w:p>
    <w:p w:rsidR="00C70B03" w:rsidRDefault="00C70B03" w:rsidP="00C70B03">
      <w:pPr>
        <w:widowControl w:val="0"/>
        <w:spacing w:after="0" w:line="240" w:lineRule="auto"/>
        <w:rPr>
          <w:rFonts w:ascii="Times New Roman" w:hAnsi="Times New Roman" w:cs="Times New Roman"/>
          <w:lang w:val="en-US"/>
        </w:rPr>
      </w:pPr>
    </w:p>
    <w:p w:rsidR="00C70B03" w:rsidRDefault="00C70B03" w:rsidP="00C70B03">
      <w:pPr>
        <w:widowControl w:val="0"/>
        <w:numPr>
          <w:ilvl w:val="0"/>
          <w:numId w:val="27"/>
        </w:numPr>
        <w:spacing w:after="0" w:line="240" w:lineRule="auto"/>
        <w:rPr>
          <w:rFonts w:ascii="Times New Roman" w:hAnsi="Times New Roman" w:cs="Times New Roman"/>
          <w:lang w:val="en-US"/>
        </w:rPr>
      </w:pPr>
      <w:r>
        <w:rPr>
          <w:rFonts w:ascii="Times New Roman" w:hAnsi="Times New Roman" w:cs="Times New Roman"/>
          <w:lang w:val="en-US"/>
        </w:rPr>
        <w:t xml:space="preserve">The cafe had </w:t>
      </w:r>
      <w:r w:rsidR="00BD05A3">
        <w:rPr>
          <w:rFonts w:ascii="Times New Roman" w:hAnsi="Times New Roman" w:cs="Times New Roman"/>
          <w:lang w:val="en-US"/>
        </w:rPr>
        <w:t xml:space="preserve">48 visitors (at least; tabulation is difficult) speaking with 17 staff at </w:t>
      </w:r>
      <w:r>
        <w:rPr>
          <w:rFonts w:ascii="Times New Roman" w:hAnsi="Times New Roman" w:cs="Times New Roman"/>
          <w:lang w:val="en-US"/>
        </w:rPr>
        <w:t>12 tables this</w:t>
      </w:r>
      <w:r w:rsidR="00BD05A3">
        <w:rPr>
          <w:rFonts w:ascii="Times New Roman" w:hAnsi="Times New Roman" w:cs="Times New Roman"/>
          <w:lang w:val="en-US"/>
        </w:rPr>
        <w:t xml:space="preserve"> year, though we lost one when M</w:t>
      </w:r>
      <w:r>
        <w:rPr>
          <w:rFonts w:ascii="Times New Roman" w:hAnsi="Times New Roman" w:cs="Times New Roman"/>
          <w:lang w:val="en-US"/>
        </w:rPr>
        <w:t>ary Hawkesworth</w:t>
      </w:r>
      <w:r w:rsidR="00B76C5C">
        <w:rPr>
          <w:rFonts w:ascii="Times New Roman" w:hAnsi="Times New Roman" w:cs="Times New Roman"/>
          <w:lang w:val="en-US"/>
        </w:rPr>
        <w:t xml:space="preserve"> (Rutgers)</w:t>
      </w:r>
      <w:r>
        <w:rPr>
          <w:rFonts w:ascii="Times New Roman" w:hAnsi="Times New Roman" w:cs="Times New Roman"/>
          <w:lang w:val="en-US"/>
        </w:rPr>
        <w:t xml:space="preserve"> broke her leg and had to cancel (and Joe Soss</w:t>
      </w:r>
      <w:r w:rsidR="00B76C5C">
        <w:rPr>
          <w:rFonts w:ascii="Times New Roman" w:hAnsi="Times New Roman" w:cs="Times New Roman"/>
          <w:lang w:val="en-US"/>
        </w:rPr>
        <w:t>, Minnesota,</w:t>
      </w:r>
      <w:r>
        <w:rPr>
          <w:rFonts w:ascii="Times New Roman" w:hAnsi="Times New Roman" w:cs="Times New Roman"/>
          <w:lang w:val="en-US"/>
        </w:rPr>
        <w:t xml:space="preserve"> withdrew, also due to a broken leg, but his was a jointly staffed table).</w:t>
      </w:r>
      <w:r w:rsidR="00BD05A3">
        <w:rPr>
          <w:rFonts w:ascii="Times New Roman" w:hAnsi="Times New Roman" w:cs="Times New Roman"/>
          <w:lang w:val="en-US"/>
        </w:rPr>
        <w:t xml:space="preserve"> Reportedly there were lots of “How does this approach work?” kinds of questions.</w:t>
      </w:r>
      <w:r w:rsidR="00A604F9">
        <w:rPr>
          <w:rFonts w:ascii="Times New Roman" w:hAnsi="Times New Roman" w:cs="Times New Roman"/>
          <w:lang w:val="en-US"/>
        </w:rPr>
        <w:t xml:space="preserve"> Thanks to </w:t>
      </w:r>
      <w:proofErr w:type="spellStart"/>
      <w:r w:rsidR="00784CA9">
        <w:rPr>
          <w:rFonts w:ascii="Times New Roman" w:hAnsi="Times New Roman" w:cs="Times New Roman"/>
          <w:lang w:val="en-US"/>
        </w:rPr>
        <w:t>Lahoma</w:t>
      </w:r>
      <w:proofErr w:type="spellEnd"/>
      <w:r w:rsidR="00784CA9">
        <w:rPr>
          <w:rFonts w:ascii="Times New Roman" w:hAnsi="Times New Roman" w:cs="Times New Roman"/>
          <w:lang w:val="en-US"/>
        </w:rPr>
        <w:t xml:space="preserve"> Thomas</w:t>
      </w:r>
      <w:r w:rsidR="00A604F9">
        <w:rPr>
          <w:rFonts w:ascii="Times New Roman" w:hAnsi="Times New Roman" w:cs="Times New Roman"/>
          <w:lang w:val="en-US"/>
        </w:rPr>
        <w:t xml:space="preserve"> [Ph.D. student, </w:t>
      </w:r>
      <w:r w:rsidR="00784CA9">
        <w:rPr>
          <w:rFonts w:ascii="Times New Roman" w:hAnsi="Times New Roman" w:cs="Times New Roman"/>
          <w:lang w:val="en-US"/>
        </w:rPr>
        <w:t>University of Toronto</w:t>
      </w:r>
      <w:r w:rsidR="00A604F9">
        <w:rPr>
          <w:rFonts w:ascii="Times New Roman" w:hAnsi="Times New Roman" w:cs="Times New Roman"/>
          <w:lang w:val="en-US"/>
        </w:rPr>
        <w:t>] for serving as host.</w:t>
      </w:r>
    </w:p>
    <w:p w:rsidR="00D50CF9" w:rsidRDefault="00D50CF9" w:rsidP="00DD4A8A">
      <w:pPr>
        <w:widowControl w:val="0"/>
        <w:spacing w:after="0" w:line="240" w:lineRule="auto"/>
        <w:rPr>
          <w:rFonts w:ascii="Times New Roman" w:hAnsi="Times New Roman" w:cs="Times New Roman"/>
          <w:lang w:val="en-US"/>
        </w:rPr>
      </w:pPr>
    </w:p>
    <w:p w:rsidR="006A2AF0" w:rsidRPr="005019AE" w:rsidRDefault="006A2AF0" w:rsidP="00DD4A8A">
      <w:pPr>
        <w:widowControl w:val="0"/>
        <w:spacing w:after="0" w:line="240" w:lineRule="auto"/>
        <w:rPr>
          <w:rFonts w:ascii="Times New Roman" w:hAnsi="Times New Roman" w:cs="Times New Roman"/>
          <w:lang w:val="en-US"/>
        </w:rPr>
      </w:pPr>
    </w:p>
    <w:p w:rsidR="00D50CF9" w:rsidRDefault="00993948" w:rsidP="00993948">
      <w:pPr>
        <w:widowControl w:val="0"/>
        <w:spacing w:after="0" w:line="240" w:lineRule="auto"/>
        <w:rPr>
          <w:rFonts w:ascii="Times New Roman" w:hAnsi="Times New Roman" w:cs="Times New Roman"/>
          <w:lang w:val="en-US"/>
        </w:rPr>
      </w:pPr>
      <w:r w:rsidRPr="00BC4E30">
        <w:rPr>
          <w:rFonts w:ascii="Times New Roman" w:hAnsi="Times New Roman" w:cs="Times New Roman"/>
          <w:b/>
          <w:lang w:val="en-US"/>
        </w:rPr>
        <w:t xml:space="preserve">3.  </w:t>
      </w:r>
      <w:r w:rsidR="00D50CF9" w:rsidRPr="00BC4E30">
        <w:rPr>
          <w:rFonts w:ascii="Times New Roman" w:hAnsi="Times New Roman" w:cs="Times New Roman"/>
          <w:b/>
          <w:lang w:val="en-US"/>
        </w:rPr>
        <w:t>Report on Short Course</w:t>
      </w:r>
      <w:r w:rsidR="0024628D" w:rsidRPr="00BC4E30">
        <w:rPr>
          <w:rFonts w:ascii="Times New Roman" w:hAnsi="Times New Roman" w:cs="Times New Roman"/>
          <w:b/>
          <w:lang w:val="en-US"/>
        </w:rPr>
        <w:t xml:space="preserve"> 22</w:t>
      </w:r>
      <w:r w:rsidR="00BD05A3">
        <w:rPr>
          <w:rFonts w:ascii="Times New Roman" w:hAnsi="Times New Roman" w:cs="Times New Roman"/>
          <w:lang w:val="en-US"/>
        </w:rPr>
        <w:t>—</w:t>
      </w:r>
      <w:r w:rsidR="00D50CF9" w:rsidRPr="005019AE">
        <w:rPr>
          <w:rFonts w:ascii="Times New Roman" w:hAnsi="Times New Roman" w:cs="Times New Roman"/>
          <w:lang w:val="en-US"/>
        </w:rPr>
        <w:t>“</w:t>
      </w:r>
      <w:r w:rsidR="001A5F7E" w:rsidRPr="005019AE">
        <w:rPr>
          <w:rFonts w:ascii="Times New Roman" w:hAnsi="Times New Roman" w:cs="Times New Roman"/>
          <w:lang w:val="en-US"/>
        </w:rPr>
        <w:t>The Methods Studio</w:t>
      </w:r>
      <w:r w:rsidR="0024628D">
        <w:rPr>
          <w:rFonts w:ascii="Times New Roman" w:hAnsi="Times New Roman" w:cs="Times New Roman"/>
          <w:lang w:val="en-US"/>
        </w:rPr>
        <w:t xml:space="preserve"> </w:t>
      </w:r>
      <w:r w:rsidR="0024628D" w:rsidRPr="0024628D">
        <w:rPr>
          <w:rFonts w:ascii="Times New Roman" w:hAnsi="Times New Roman" w:cs="Times New Roman"/>
          <w:lang w:val="en-US"/>
        </w:rPr>
        <w:t>[An Advanced Workshop in Interpretive Methods]</w:t>
      </w:r>
      <w:r w:rsidR="00D50CF9" w:rsidRPr="005019AE">
        <w:rPr>
          <w:rFonts w:ascii="Times New Roman" w:hAnsi="Times New Roman" w:cs="Times New Roman"/>
          <w:lang w:val="en-US"/>
        </w:rPr>
        <w:t xml:space="preserve">,” </w:t>
      </w:r>
      <w:r w:rsidR="001A5F7E" w:rsidRPr="005019AE">
        <w:rPr>
          <w:rFonts w:ascii="Times New Roman" w:hAnsi="Times New Roman" w:cs="Times New Roman"/>
          <w:lang w:val="en-US"/>
        </w:rPr>
        <w:t>held on August 27, 2014</w:t>
      </w:r>
      <w:r w:rsidR="00457F17">
        <w:rPr>
          <w:rFonts w:ascii="Times New Roman" w:hAnsi="Times New Roman" w:cs="Times New Roman"/>
          <w:lang w:val="en-US"/>
        </w:rPr>
        <w:t>;</w:t>
      </w:r>
      <w:r w:rsidR="001A5F7E" w:rsidRPr="005019AE">
        <w:rPr>
          <w:rFonts w:ascii="Times New Roman" w:hAnsi="Times New Roman" w:cs="Times New Roman"/>
          <w:lang w:val="en-US"/>
        </w:rPr>
        <w:t xml:space="preserve"> Lee Ann Fuji, </w:t>
      </w:r>
      <w:r w:rsidR="00A604F9">
        <w:rPr>
          <w:rFonts w:ascii="Times New Roman" w:hAnsi="Times New Roman" w:cs="Times New Roman"/>
          <w:lang w:val="en-US"/>
        </w:rPr>
        <w:t xml:space="preserve">for herself and co-organizers </w:t>
      </w:r>
      <w:r w:rsidR="001A5F7E" w:rsidRPr="005019AE">
        <w:rPr>
          <w:rFonts w:ascii="Times New Roman" w:hAnsi="Times New Roman" w:cs="Times New Roman"/>
          <w:lang w:val="en-US"/>
        </w:rPr>
        <w:t xml:space="preserve">Dvora </w:t>
      </w:r>
      <w:proofErr w:type="spellStart"/>
      <w:r w:rsidR="001A5F7E" w:rsidRPr="005019AE">
        <w:rPr>
          <w:rFonts w:ascii="Times New Roman" w:hAnsi="Times New Roman" w:cs="Times New Roman"/>
          <w:lang w:val="en-US"/>
        </w:rPr>
        <w:t>Yanow</w:t>
      </w:r>
      <w:proofErr w:type="spellEnd"/>
      <w:r w:rsidR="00A604F9">
        <w:rPr>
          <w:rFonts w:ascii="Times New Roman" w:hAnsi="Times New Roman" w:cs="Times New Roman"/>
          <w:lang w:val="en-US"/>
        </w:rPr>
        <w:t xml:space="preserve"> and</w:t>
      </w:r>
      <w:r w:rsidR="00457F17">
        <w:rPr>
          <w:rFonts w:ascii="Times New Roman" w:hAnsi="Times New Roman" w:cs="Times New Roman"/>
          <w:lang w:val="en-US"/>
        </w:rPr>
        <w:t xml:space="preserve"> </w:t>
      </w:r>
      <w:proofErr w:type="spellStart"/>
      <w:r w:rsidR="00457F17">
        <w:rPr>
          <w:rFonts w:ascii="Times New Roman" w:hAnsi="Times New Roman" w:cs="Times New Roman"/>
          <w:lang w:val="en-US"/>
        </w:rPr>
        <w:t>Peri</w:t>
      </w:r>
      <w:proofErr w:type="spellEnd"/>
      <w:r w:rsidR="00457F17">
        <w:rPr>
          <w:rFonts w:ascii="Times New Roman" w:hAnsi="Times New Roman" w:cs="Times New Roman"/>
          <w:lang w:val="en-US"/>
        </w:rPr>
        <w:t xml:space="preserve"> Schwartz-</w:t>
      </w:r>
      <w:proofErr w:type="spellStart"/>
      <w:r w:rsidR="00457F17">
        <w:rPr>
          <w:rFonts w:ascii="Times New Roman" w:hAnsi="Times New Roman" w:cs="Times New Roman"/>
          <w:lang w:val="en-US"/>
        </w:rPr>
        <w:t>Shea</w:t>
      </w:r>
      <w:proofErr w:type="spellEnd"/>
    </w:p>
    <w:p w:rsidR="00BC4E30" w:rsidRDefault="00BC4E30" w:rsidP="00993948">
      <w:pPr>
        <w:widowControl w:val="0"/>
        <w:spacing w:after="0" w:line="240" w:lineRule="auto"/>
        <w:rPr>
          <w:rFonts w:ascii="Times New Roman" w:hAnsi="Times New Roman" w:cs="Times New Roman"/>
          <w:lang w:val="en-US"/>
        </w:rPr>
      </w:pPr>
    </w:p>
    <w:p w:rsidR="00344D61" w:rsidRDefault="00344D61" w:rsidP="003F4F28">
      <w:pPr>
        <w:widowControl w:val="0"/>
        <w:spacing w:after="0" w:line="240" w:lineRule="auto"/>
        <w:ind w:left="708"/>
        <w:rPr>
          <w:rFonts w:ascii="Times New Roman" w:hAnsi="Times New Roman" w:cs="Times New Roman"/>
          <w:lang w:val="en-US"/>
        </w:rPr>
      </w:pPr>
      <w:proofErr w:type="gramStart"/>
      <w:r>
        <w:rPr>
          <w:rFonts w:ascii="Times New Roman" w:hAnsi="Times New Roman" w:cs="Times New Roman"/>
          <w:u w:val="single"/>
          <w:lang w:val="en-US"/>
        </w:rPr>
        <w:t>Part 1</w:t>
      </w:r>
      <w:r w:rsidRPr="00344D61">
        <w:rPr>
          <w:rFonts w:ascii="Times New Roman" w:hAnsi="Times New Roman" w:cs="Times New Roman"/>
          <w:lang w:val="en-US"/>
        </w:rPr>
        <w:t>.</w:t>
      </w:r>
      <w:proofErr w:type="gramEnd"/>
      <w:r>
        <w:rPr>
          <w:rFonts w:ascii="Times New Roman" w:hAnsi="Times New Roman" w:cs="Times New Roman"/>
          <w:lang w:val="en-US"/>
        </w:rPr>
        <w:t xml:space="preserve">  </w:t>
      </w:r>
      <w:r w:rsidR="00246A68" w:rsidRPr="00246A68">
        <w:rPr>
          <w:rFonts w:ascii="Times New Roman" w:hAnsi="Times New Roman" w:cs="Times New Roman"/>
          <w:lang w:val="en-US"/>
        </w:rPr>
        <w:t>“</w:t>
      </w:r>
      <w:proofErr w:type="spellStart"/>
      <w:r w:rsidR="00246A68" w:rsidRPr="00BC4E30">
        <w:rPr>
          <w:rFonts w:ascii="Times New Roman" w:hAnsi="Times New Roman" w:cs="Times New Roman"/>
          <w:u w:val="single"/>
          <w:lang w:val="en-US"/>
        </w:rPr>
        <w:t>Masterclass</w:t>
      </w:r>
      <w:proofErr w:type="spellEnd"/>
      <w:r w:rsidR="00246A68" w:rsidRPr="00246A68">
        <w:rPr>
          <w:rFonts w:ascii="Times New Roman" w:hAnsi="Times New Roman" w:cs="Times New Roman"/>
          <w:lang w:val="en-US"/>
        </w:rPr>
        <w:t>” [roundtable discussion]</w:t>
      </w:r>
      <w:r w:rsidR="00246A68">
        <w:rPr>
          <w:rFonts w:ascii="Times New Roman" w:hAnsi="Times New Roman" w:cs="Times New Roman"/>
          <w:lang w:val="en-US"/>
        </w:rPr>
        <w:t xml:space="preserve"> on “</w:t>
      </w:r>
      <w:r w:rsidR="00246A68" w:rsidRPr="00BC4E30">
        <w:rPr>
          <w:rFonts w:ascii="Times New Roman" w:hAnsi="Times New Roman" w:cs="Times New Roman"/>
          <w:u w:val="single"/>
          <w:lang w:val="en-US"/>
        </w:rPr>
        <w:t>Ethical Questions Your IRB Can’t Answer</w:t>
      </w:r>
      <w:r w:rsidR="003F4F28">
        <w:rPr>
          <w:rFonts w:ascii="Times New Roman" w:hAnsi="Times New Roman" w:cs="Times New Roman"/>
          <w:lang w:val="en-US"/>
        </w:rPr>
        <w:t>”</w:t>
      </w:r>
    </w:p>
    <w:p w:rsidR="00BC4E30" w:rsidRDefault="00BC4E30" w:rsidP="00246A68">
      <w:pPr>
        <w:widowControl w:val="0"/>
        <w:spacing w:after="0" w:line="240" w:lineRule="auto"/>
        <w:ind w:left="1416"/>
        <w:rPr>
          <w:rFonts w:ascii="Times New Roman" w:hAnsi="Times New Roman" w:cs="Times New Roman"/>
          <w:lang w:val="en-US"/>
        </w:rPr>
      </w:pPr>
    </w:p>
    <w:p w:rsidR="00246A68" w:rsidRDefault="00344D61" w:rsidP="00246A68">
      <w:pPr>
        <w:widowControl w:val="0"/>
        <w:spacing w:after="0" w:line="240" w:lineRule="auto"/>
        <w:ind w:left="1416"/>
        <w:rPr>
          <w:rFonts w:ascii="Times New Roman" w:hAnsi="Times New Roman" w:cs="Times New Roman"/>
          <w:lang w:val="en-US"/>
        </w:rPr>
      </w:pPr>
      <w:r w:rsidRPr="00BC4E30">
        <w:rPr>
          <w:rFonts w:ascii="Times New Roman" w:hAnsi="Times New Roman" w:cs="Times New Roman"/>
          <w:i/>
          <w:lang w:val="en-US"/>
        </w:rPr>
        <w:t>Presenters</w:t>
      </w:r>
      <w:r w:rsidRPr="00344D61">
        <w:rPr>
          <w:rFonts w:ascii="Times New Roman" w:hAnsi="Times New Roman" w:cs="Times New Roman"/>
          <w:lang w:val="en-US"/>
        </w:rPr>
        <w:t>:</w:t>
      </w:r>
      <w:r>
        <w:rPr>
          <w:rFonts w:ascii="Times New Roman" w:hAnsi="Times New Roman" w:cs="Times New Roman"/>
          <w:lang w:val="en-US"/>
        </w:rPr>
        <w:t xml:space="preserve"> </w:t>
      </w:r>
    </w:p>
    <w:p w:rsidR="00246A68" w:rsidRPr="00246A68" w:rsidRDefault="00246A68" w:rsidP="00246A68">
      <w:pPr>
        <w:widowControl w:val="0"/>
        <w:spacing w:after="0" w:line="240" w:lineRule="auto"/>
        <w:ind w:left="1416"/>
        <w:rPr>
          <w:rFonts w:ascii="Times New Roman" w:hAnsi="Times New Roman" w:cs="Times New Roman"/>
          <w:lang w:val="en-US"/>
        </w:rPr>
      </w:pPr>
      <w:proofErr w:type="spellStart"/>
      <w:r w:rsidRPr="00246A68">
        <w:rPr>
          <w:rFonts w:ascii="Times New Roman" w:hAnsi="Times New Roman" w:cs="Times New Roman"/>
          <w:lang w:val="en-US"/>
        </w:rPr>
        <w:t>Séverine</w:t>
      </w:r>
      <w:proofErr w:type="spellEnd"/>
      <w:r w:rsidRPr="00246A68">
        <w:rPr>
          <w:rFonts w:ascii="Times New Roman" w:hAnsi="Times New Roman" w:cs="Times New Roman"/>
          <w:lang w:val="en-US"/>
        </w:rPr>
        <w:t xml:space="preserve"> </w:t>
      </w:r>
      <w:proofErr w:type="spellStart"/>
      <w:r w:rsidRPr="00246A68">
        <w:rPr>
          <w:rFonts w:ascii="Times New Roman" w:hAnsi="Times New Roman" w:cs="Times New Roman"/>
          <w:lang w:val="en-US"/>
        </w:rPr>
        <w:t>Autesserre</w:t>
      </w:r>
      <w:proofErr w:type="spellEnd"/>
      <w:r w:rsidRPr="00246A68">
        <w:rPr>
          <w:rFonts w:ascii="Times New Roman" w:hAnsi="Times New Roman" w:cs="Times New Roman"/>
          <w:lang w:val="en-US"/>
        </w:rPr>
        <w:t xml:space="preserve"> [Barnard/Columbia; IR, African Studies, field research (ethnography, interviews), civil war, peacekeeping]</w:t>
      </w:r>
    </w:p>
    <w:p w:rsidR="00246A68" w:rsidRPr="00246A68" w:rsidRDefault="00246A68" w:rsidP="00246A68">
      <w:pPr>
        <w:widowControl w:val="0"/>
        <w:spacing w:after="0" w:line="240" w:lineRule="auto"/>
        <w:ind w:left="1416"/>
        <w:rPr>
          <w:rFonts w:ascii="Times New Roman" w:hAnsi="Times New Roman" w:cs="Times New Roman"/>
          <w:lang w:val="en-US"/>
        </w:rPr>
      </w:pPr>
      <w:r w:rsidRPr="00246A68">
        <w:rPr>
          <w:rFonts w:ascii="Times New Roman" w:hAnsi="Times New Roman" w:cs="Times New Roman"/>
          <w:lang w:val="en-US"/>
        </w:rPr>
        <w:t>Jim Curry [University of Utah; American Politics, participant-observation, US Congressional office]</w:t>
      </w:r>
    </w:p>
    <w:p w:rsidR="00246A68" w:rsidRPr="00246A68" w:rsidRDefault="00246A68" w:rsidP="00246A68">
      <w:pPr>
        <w:widowControl w:val="0"/>
        <w:spacing w:after="0" w:line="240" w:lineRule="auto"/>
        <w:ind w:left="1416"/>
        <w:rPr>
          <w:rFonts w:ascii="Times New Roman" w:hAnsi="Times New Roman" w:cs="Times New Roman"/>
          <w:lang w:val="en-US"/>
        </w:rPr>
      </w:pPr>
      <w:r w:rsidRPr="00246A68">
        <w:rPr>
          <w:rFonts w:ascii="Times New Roman" w:hAnsi="Times New Roman" w:cs="Times New Roman"/>
          <w:lang w:val="en-US"/>
        </w:rPr>
        <w:t xml:space="preserve">Lee Ann </w:t>
      </w:r>
      <w:proofErr w:type="spellStart"/>
      <w:r w:rsidRPr="00246A68">
        <w:rPr>
          <w:rFonts w:ascii="Times New Roman" w:hAnsi="Times New Roman" w:cs="Times New Roman"/>
          <w:lang w:val="en-US"/>
        </w:rPr>
        <w:t>Fujii</w:t>
      </w:r>
      <w:proofErr w:type="spellEnd"/>
      <w:r w:rsidRPr="00246A68">
        <w:rPr>
          <w:rFonts w:ascii="Times New Roman" w:hAnsi="Times New Roman" w:cs="Times New Roman"/>
          <w:lang w:val="en-US"/>
        </w:rPr>
        <w:t xml:space="preserve"> [University of Toronto; Comparative Politics, research ethics, field methods, local-level violence]</w:t>
      </w:r>
    </w:p>
    <w:p w:rsidR="00246A68" w:rsidRPr="00246A68" w:rsidRDefault="00246A68" w:rsidP="00246A68">
      <w:pPr>
        <w:widowControl w:val="0"/>
        <w:spacing w:after="0" w:line="240" w:lineRule="auto"/>
        <w:ind w:left="1416"/>
        <w:rPr>
          <w:rFonts w:ascii="Times New Roman" w:hAnsi="Times New Roman" w:cs="Times New Roman"/>
          <w:lang w:val="en-US"/>
        </w:rPr>
      </w:pPr>
      <w:proofErr w:type="spellStart"/>
      <w:r w:rsidRPr="00246A68">
        <w:rPr>
          <w:rFonts w:ascii="Times New Roman" w:hAnsi="Times New Roman" w:cs="Times New Roman"/>
          <w:lang w:val="en-US"/>
        </w:rPr>
        <w:t>Biko</w:t>
      </w:r>
      <w:proofErr w:type="spellEnd"/>
      <w:r w:rsidRPr="00246A68">
        <w:rPr>
          <w:rFonts w:ascii="Times New Roman" w:hAnsi="Times New Roman" w:cs="Times New Roman"/>
          <w:lang w:val="en-US"/>
        </w:rPr>
        <w:t xml:space="preserve"> Koenig [Ph.D. candidate, New School; American Politics, participant-observation, worker organizations]</w:t>
      </w:r>
    </w:p>
    <w:p w:rsidR="00344D61" w:rsidRPr="00344D61" w:rsidRDefault="00344D61" w:rsidP="00344D61">
      <w:pPr>
        <w:widowControl w:val="0"/>
        <w:spacing w:after="0" w:line="240" w:lineRule="auto"/>
        <w:ind w:left="1416"/>
        <w:rPr>
          <w:rFonts w:ascii="Times New Roman" w:hAnsi="Times New Roman" w:cs="Times New Roman"/>
          <w:lang w:val="en-US"/>
        </w:rPr>
      </w:pPr>
    </w:p>
    <w:p w:rsidR="00FC3008" w:rsidRDefault="00344D61" w:rsidP="00FC3008">
      <w:pPr>
        <w:widowControl w:val="0"/>
        <w:spacing w:after="0" w:line="240" w:lineRule="auto"/>
        <w:ind w:left="708"/>
        <w:rPr>
          <w:rFonts w:ascii="Times New Roman" w:hAnsi="Times New Roman" w:cs="Times New Roman"/>
          <w:lang w:val="en-US"/>
        </w:rPr>
      </w:pPr>
      <w:proofErr w:type="gramStart"/>
      <w:r>
        <w:rPr>
          <w:rFonts w:ascii="Times New Roman" w:hAnsi="Times New Roman" w:cs="Times New Roman"/>
          <w:u w:val="single"/>
          <w:lang w:val="en-US"/>
        </w:rPr>
        <w:t>Part 2</w:t>
      </w:r>
      <w:r w:rsidRPr="00344D61">
        <w:rPr>
          <w:rFonts w:ascii="Times New Roman" w:hAnsi="Times New Roman" w:cs="Times New Roman"/>
          <w:lang w:val="en-US"/>
        </w:rPr>
        <w:t>.</w:t>
      </w:r>
      <w:proofErr w:type="gramEnd"/>
      <w:r>
        <w:rPr>
          <w:rFonts w:ascii="Times New Roman" w:hAnsi="Times New Roman" w:cs="Times New Roman"/>
          <w:lang w:val="en-US"/>
        </w:rPr>
        <w:t xml:space="preserve"> </w:t>
      </w:r>
      <w:r w:rsidR="00FC3008">
        <w:rPr>
          <w:rFonts w:ascii="Times New Roman" w:hAnsi="Times New Roman" w:cs="Times New Roman"/>
          <w:lang w:val="en-US"/>
        </w:rPr>
        <w:t>“</w:t>
      </w:r>
      <w:proofErr w:type="spellStart"/>
      <w:r w:rsidRPr="00BC4E30">
        <w:rPr>
          <w:rFonts w:ascii="Times New Roman" w:hAnsi="Times New Roman" w:cs="Times New Roman"/>
          <w:u w:val="single"/>
          <w:lang w:val="en-US"/>
        </w:rPr>
        <w:t>Crit</w:t>
      </w:r>
      <w:proofErr w:type="spellEnd"/>
      <w:r w:rsidR="00FC3008">
        <w:rPr>
          <w:rFonts w:ascii="Times New Roman" w:hAnsi="Times New Roman" w:cs="Times New Roman"/>
          <w:lang w:val="en-US"/>
        </w:rPr>
        <w:t>”:</w:t>
      </w:r>
      <w:r w:rsidR="00FC3008" w:rsidRPr="00FC3008">
        <w:rPr>
          <w:rFonts w:ascii="Times New Roman" w:hAnsi="Times New Roman" w:cs="Times New Roman"/>
          <w:lang w:val="en-US"/>
        </w:rPr>
        <w:t xml:space="preserve"> </w:t>
      </w:r>
      <w:r w:rsidR="00FC3008" w:rsidRPr="00BC4E30">
        <w:rPr>
          <w:rFonts w:ascii="Times New Roman" w:hAnsi="Times New Roman" w:cs="Times New Roman"/>
          <w:u w:val="single"/>
          <w:lang w:val="en-US"/>
        </w:rPr>
        <w:t xml:space="preserve">Exploring </w:t>
      </w:r>
      <w:r w:rsidR="0009127D" w:rsidRPr="00BC4E30">
        <w:rPr>
          <w:rFonts w:ascii="Times New Roman" w:hAnsi="Times New Roman" w:cs="Times New Roman"/>
          <w:u w:val="single"/>
          <w:lang w:val="en-US"/>
        </w:rPr>
        <w:t>R</w:t>
      </w:r>
      <w:r w:rsidR="00FC3008" w:rsidRPr="00BC4E30">
        <w:rPr>
          <w:rFonts w:ascii="Times New Roman" w:hAnsi="Times New Roman" w:cs="Times New Roman"/>
          <w:u w:val="single"/>
          <w:lang w:val="en-US"/>
        </w:rPr>
        <w:t xml:space="preserve">esearch </w:t>
      </w:r>
      <w:r w:rsidR="0009127D" w:rsidRPr="00BC4E30">
        <w:rPr>
          <w:rFonts w:ascii="Times New Roman" w:hAnsi="Times New Roman" w:cs="Times New Roman"/>
          <w:u w:val="single"/>
          <w:lang w:val="en-US"/>
        </w:rPr>
        <w:t>P</w:t>
      </w:r>
      <w:r w:rsidR="00FC3008" w:rsidRPr="00BC4E30">
        <w:rPr>
          <w:rFonts w:ascii="Times New Roman" w:hAnsi="Times New Roman" w:cs="Times New Roman"/>
          <w:u w:val="single"/>
          <w:lang w:val="en-US"/>
        </w:rPr>
        <w:t>rojects</w:t>
      </w:r>
      <w:r w:rsidR="00FC3008" w:rsidRPr="00FC3008">
        <w:rPr>
          <w:rFonts w:ascii="Times New Roman" w:hAnsi="Times New Roman" w:cs="Times New Roman"/>
          <w:lang w:val="en-US"/>
        </w:rPr>
        <w:t xml:space="preserve"> [open topic]</w:t>
      </w:r>
    </w:p>
    <w:p w:rsidR="00BC4E30" w:rsidRPr="00FC3008" w:rsidRDefault="00BC4E30" w:rsidP="00FC3008">
      <w:pPr>
        <w:widowControl w:val="0"/>
        <w:spacing w:after="0" w:line="240" w:lineRule="auto"/>
        <w:ind w:left="708"/>
        <w:rPr>
          <w:rFonts w:ascii="Times New Roman" w:hAnsi="Times New Roman" w:cs="Times New Roman"/>
          <w:lang w:val="en-US"/>
        </w:rPr>
      </w:pPr>
    </w:p>
    <w:p w:rsidR="00115386" w:rsidRDefault="00344D61" w:rsidP="00344D61">
      <w:pPr>
        <w:widowControl w:val="0"/>
        <w:spacing w:after="0" w:line="240" w:lineRule="auto"/>
        <w:ind w:left="708"/>
        <w:rPr>
          <w:rFonts w:ascii="Times New Roman" w:hAnsi="Times New Roman" w:cs="Times New Roman"/>
          <w:lang w:val="en-US"/>
        </w:rPr>
      </w:pPr>
      <w:r>
        <w:rPr>
          <w:rFonts w:ascii="Times New Roman" w:hAnsi="Times New Roman" w:cs="Times New Roman"/>
          <w:lang w:val="en-US"/>
        </w:rPr>
        <w:t xml:space="preserve">  </w:t>
      </w:r>
      <w:r w:rsidR="00115386" w:rsidRPr="00115386">
        <w:rPr>
          <w:rFonts w:ascii="Times New Roman" w:hAnsi="Times New Roman" w:cs="Times New Roman"/>
          <w:lang w:val="en-US"/>
        </w:rPr>
        <w:tab/>
      </w:r>
      <w:r w:rsidR="00BC4E30" w:rsidRPr="00BC4E30">
        <w:rPr>
          <w:rFonts w:ascii="Times New Roman" w:hAnsi="Times New Roman" w:cs="Times New Roman"/>
          <w:i/>
          <w:lang w:val="en-US"/>
        </w:rPr>
        <w:t>P</w:t>
      </w:r>
      <w:r w:rsidR="00115386" w:rsidRPr="00BC4E30">
        <w:rPr>
          <w:rFonts w:ascii="Times New Roman" w:hAnsi="Times New Roman" w:cs="Times New Roman"/>
          <w:i/>
          <w:lang w:val="en-US"/>
        </w:rPr>
        <w:t>resenters</w:t>
      </w:r>
      <w:r w:rsidR="00115386" w:rsidRPr="00115386">
        <w:rPr>
          <w:rFonts w:ascii="Times New Roman" w:hAnsi="Times New Roman" w:cs="Times New Roman"/>
          <w:lang w:val="en-US"/>
        </w:rPr>
        <w:t xml:space="preserve">: </w:t>
      </w:r>
    </w:p>
    <w:p w:rsidR="0009127D" w:rsidRPr="0009127D" w:rsidRDefault="0009127D" w:rsidP="0009127D">
      <w:pPr>
        <w:widowControl w:val="0"/>
        <w:spacing w:after="0" w:line="240" w:lineRule="auto"/>
        <w:ind w:left="1416"/>
        <w:rPr>
          <w:rFonts w:ascii="Times New Roman" w:hAnsi="Times New Roman" w:cs="Times New Roman"/>
          <w:lang w:val="en-US"/>
        </w:rPr>
      </w:pPr>
      <w:r>
        <w:rPr>
          <w:rFonts w:ascii="Times New Roman" w:hAnsi="Times New Roman" w:cs="Times New Roman"/>
          <w:lang w:val="en-US"/>
        </w:rPr>
        <w:t xml:space="preserve">- </w:t>
      </w:r>
      <w:proofErr w:type="spellStart"/>
      <w:r w:rsidRPr="0009127D">
        <w:rPr>
          <w:rFonts w:ascii="Times New Roman" w:hAnsi="Times New Roman" w:cs="Times New Roman"/>
          <w:lang w:val="en-US"/>
        </w:rPr>
        <w:t>Lahoma</w:t>
      </w:r>
      <w:proofErr w:type="spellEnd"/>
      <w:r w:rsidRPr="0009127D">
        <w:rPr>
          <w:rFonts w:ascii="Times New Roman" w:hAnsi="Times New Roman" w:cs="Times New Roman"/>
          <w:lang w:val="en-US"/>
        </w:rPr>
        <w:t xml:space="preserve"> Thomas (University of Toronto): the </w:t>
      </w:r>
      <w:proofErr w:type="spellStart"/>
      <w:r w:rsidRPr="0009127D">
        <w:rPr>
          <w:rFonts w:ascii="Times New Roman" w:hAnsi="Times New Roman" w:cs="Times New Roman"/>
          <w:lang w:val="en-US"/>
        </w:rPr>
        <w:t>politicality</w:t>
      </w:r>
      <w:proofErr w:type="spellEnd"/>
      <w:r w:rsidRPr="0009127D">
        <w:rPr>
          <w:rFonts w:ascii="Times New Roman" w:hAnsi="Times New Roman" w:cs="Times New Roman"/>
          <w:lang w:val="en-US"/>
        </w:rPr>
        <w:t xml:space="preserve"> of violence employed by transnational criminal organizations, in the Caribbean and Latin America</w:t>
      </w:r>
    </w:p>
    <w:p w:rsidR="0009127D" w:rsidRPr="0009127D" w:rsidRDefault="0009127D" w:rsidP="0009127D">
      <w:pPr>
        <w:widowControl w:val="0"/>
        <w:spacing w:after="0" w:line="240" w:lineRule="auto"/>
        <w:ind w:left="1416"/>
        <w:rPr>
          <w:rFonts w:ascii="Times New Roman" w:hAnsi="Times New Roman" w:cs="Times New Roman"/>
          <w:lang w:val="en-US"/>
        </w:rPr>
      </w:pPr>
      <w:r>
        <w:rPr>
          <w:rFonts w:ascii="Times New Roman" w:hAnsi="Times New Roman" w:cs="Times New Roman"/>
          <w:lang w:val="en-US"/>
        </w:rPr>
        <w:t xml:space="preserve">- </w:t>
      </w:r>
      <w:r w:rsidRPr="0009127D">
        <w:rPr>
          <w:rFonts w:ascii="Times New Roman" w:hAnsi="Times New Roman" w:cs="Times New Roman"/>
          <w:lang w:val="en-US"/>
        </w:rPr>
        <w:t>Jessica L. Anderson (George Washington University): how expertise affects efforts to devolve power in international peacebuilding interventions, in Somaliland</w:t>
      </w:r>
    </w:p>
    <w:p w:rsidR="0009127D" w:rsidRPr="0009127D" w:rsidRDefault="0009127D" w:rsidP="0009127D">
      <w:pPr>
        <w:widowControl w:val="0"/>
        <w:spacing w:after="0" w:line="240" w:lineRule="auto"/>
        <w:ind w:left="1416"/>
        <w:rPr>
          <w:rFonts w:ascii="Times New Roman" w:hAnsi="Times New Roman" w:cs="Times New Roman"/>
          <w:lang w:val="en-US"/>
        </w:rPr>
      </w:pPr>
      <w:r>
        <w:rPr>
          <w:rFonts w:ascii="Times New Roman" w:hAnsi="Times New Roman" w:cs="Times New Roman"/>
          <w:lang w:val="en-US"/>
        </w:rPr>
        <w:t xml:space="preserve">- </w:t>
      </w:r>
      <w:r w:rsidRPr="0009127D">
        <w:rPr>
          <w:rFonts w:ascii="Times New Roman" w:hAnsi="Times New Roman" w:cs="Times New Roman"/>
          <w:lang w:val="en-US"/>
        </w:rPr>
        <w:t>Adam Koon (London School of Hygiene and Tropical Medicine &amp; Georgetown University) and</w:t>
      </w:r>
    </w:p>
    <w:p w:rsidR="0009127D" w:rsidRPr="0009127D" w:rsidRDefault="0009127D" w:rsidP="0009127D">
      <w:pPr>
        <w:widowControl w:val="0"/>
        <w:spacing w:after="0" w:line="240" w:lineRule="auto"/>
        <w:ind w:left="1416"/>
        <w:rPr>
          <w:rFonts w:ascii="Times New Roman" w:hAnsi="Times New Roman" w:cs="Times New Roman"/>
          <w:lang w:val="en-US"/>
        </w:rPr>
      </w:pPr>
      <w:proofErr w:type="spellStart"/>
      <w:r w:rsidRPr="0009127D">
        <w:rPr>
          <w:rFonts w:ascii="Times New Roman" w:hAnsi="Times New Roman" w:cs="Times New Roman"/>
          <w:lang w:val="en-US"/>
        </w:rPr>
        <w:t>Lahra</w:t>
      </w:r>
      <w:proofErr w:type="spellEnd"/>
      <w:r w:rsidRPr="0009127D">
        <w:rPr>
          <w:rFonts w:ascii="Times New Roman" w:hAnsi="Times New Roman" w:cs="Times New Roman"/>
          <w:lang w:val="en-US"/>
        </w:rPr>
        <w:t xml:space="preserve"> Smith (Georgetown University): Kenyan nurses’ perceptions of Universal Health Coverage (UHC) as both stakeholders in the health system and citizens of </w:t>
      </w:r>
      <w:r w:rsidRPr="0009127D">
        <w:rPr>
          <w:rFonts w:ascii="Times New Roman" w:hAnsi="Times New Roman" w:cs="Times New Roman"/>
          <w:lang w:val="en-US"/>
        </w:rPr>
        <w:lastRenderedPageBreak/>
        <w:t>Kenya</w:t>
      </w:r>
    </w:p>
    <w:p w:rsidR="00493F7B" w:rsidRDefault="00493F7B" w:rsidP="00344D61">
      <w:pPr>
        <w:widowControl w:val="0"/>
        <w:spacing w:after="0" w:line="240" w:lineRule="auto"/>
        <w:ind w:left="708"/>
        <w:rPr>
          <w:rFonts w:ascii="Times New Roman" w:hAnsi="Times New Roman" w:cs="Times New Roman"/>
          <w:lang w:val="en-US"/>
        </w:rPr>
      </w:pPr>
    </w:p>
    <w:p w:rsidR="00B76C5C" w:rsidRDefault="00344D61" w:rsidP="00BC4E30">
      <w:pPr>
        <w:widowControl w:val="0"/>
        <w:spacing w:line="240" w:lineRule="auto"/>
        <w:ind w:left="1416"/>
        <w:rPr>
          <w:rFonts w:ascii="Times New Roman" w:hAnsi="Times New Roman" w:cs="Times New Roman"/>
          <w:lang w:val="en-US"/>
        </w:rPr>
      </w:pPr>
      <w:r w:rsidRPr="00BC4E30">
        <w:rPr>
          <w:rFonts w:ascii="Times New Roman" w:hAnsi="Times New Roman" w:cs="Times New Roman"/>
          <w:i/>
          <w:lang w:val="en-US"/>
        </w:rPr>
        <w:t>Respondents</w:t>
      </w:r>
      <w:r w:rsidRPr="00344D61">
        <w:rPr>
          <w:rFonts w:ascii="Times New Roman" w:hAnsi="Times New Roman" w:cs="Times New Roman"/>
          <w:lang w:val="en-US"/>
        </w:rPr>
        <w:t xml:space="preserve">: </w:t>
      </w:r>
      <w:proofErr w:type="spellStart"/>
      <w:r w:rsidR="00A54115" w:rsidRPr="00A54115">
        <w:rPr>
          <w:rFonts w:ascii="Times New Roman" w:hAnsi="Times New Roman" w:cs="Times New Roman"/>
          <w:lang w:val="en-US"/>
        </w:rPr>
        <w:t>Parakh</w:t>
      </w:r>
      <w:proofErr w:type="spellEnd"/>
      <w:r w:rsidR="00A54115" w:rsidRPr="00A54115">
        <w:rPr>
          <w:rFonts w:ascii="Times New Roman" w:hAnsi="Times New Roman" w:cs="Times New Roman"/>
          <w:lang w:val="en-US"/>
        </w:rPr>
        <w:t xml:space="preserve"> </w:t>
      </w:r>
      <w:proofErr w:type="spellStart"/>
      <w:r w:rsidR="00A54115" w:rsidRPr="00A54115">
        <w:rPr>
          <w:rFonts w:ascii="Times New Roman" w:hAnsi="Times New Roman" w:cs="Times New Roman"/>
          <w:lang w:val="en-US"/>
        </w:rPr>
        <w:t>Hoon</w:t>
      </w:r>
      <w:proofErr w:type="spellEnd"/>
      <w:r w:rsidR="00A54115" w:rsidRPr="00A54115">
        <w:rPr>
          <w:rFonts w:ascii="Times New Roman" w:hAnsi="Times New Roman" w:cs="Times New Roman"/>
          <w:lang w:val="en-US"/>
        </w:rPr>
        <w:t>, Virginia Tech [field research, informal institutions; IR/Comparative, Policy]</w:t>
      </w:r>
      <w:r w:rsidRPr="00344D61">
        <w:rPr>
          <w:rFonts w:ascii="Times New Roman" w:hAnsi="Times New Roman" w:cs="Times New Roman"/>
          <w:lang w:val="en-US"/>
        </w:rPr>
        <w:t>, plus 3 co-organizers and all others in attendance.</w:t>
      </w:r>
    </w:p>
    <w:p w:rsidR="0091694D" w:rsidRDefault="00493F7B" w:rsidP="0091694D">
      <w:pPr>
        <w:pStyle w:val="ListParagraph"/>
        <w:widowControl w:val="0"/>
        <w:numPr>
          <w:ilvl w:val="0"/>
          <w:numId w:val="27"/>
        </w:numPr>
        <w:spacing w:after="0" w:line="240" w:lineRule="auto"/>
        <w:rPr>
          <w:rFonts w:ascii="Times New Roman" w:hAnsi="Times New Roman" w:cs="Times New Roman"/>
          <w:lang w:val="en-US"/>
        </w:rPr>
      </w:pPr>
      <w:r>
        <w:rPr>
          <w:rFonts w:ascii="Times New Roman" w:hAnsi="Times New Roman" w:cs="Times New Roman"/>
          <w:lang w:val="en-US"/>
        </w:rPr>
        <w:t xml:space="preserve">About </w:t>
      </w:r>
      <w:r w:rsidR="00B76C5C">
        <w:rPr>
          <w:rFonts w:ascii="Times New Roman" w:hAnsi="Times New Roman" w:cs="Times New Roman"/>
          <w:lang w:val="en-US"/>
        </w:rPr>
        <w:t>1</w:t>
      </w:r>
      <w:r>
        <w:rPr>
          <w:rFonts w:ascii="Times New Roman" w:hAnsi="Times New Roman" w:cs="Times New Roman"/>
          <w:lang w:val="en-US"/>
        </w:rPr>
        <w:t>5 people attended</w:t>
      </w:r>
      <w:r w:rsidR="00B76C5C">
        <w:rPr>
          <w:rFonts w:ascii="Times New Roman" w:hAnsi="Times New Roman" w:cs="Times New Roman"/>
          <w:lang w:val="en-US"/>
        </w:rPr>
        <w:t xml:space="preserve">. </w:t>
      </w:r>
      <w:r w:rsidR="0091694D">
        <w:rPr>
          <w:rFonts w:ascii="Times New Roman" w:hAnsi="Times New Roman" w:cs="Times New Roman"/>
          <w:lang w:val="en-US"/>
        </w:rPr>
        <w:t>Presentations and d</w:t>
      </w:r>
      <w:r w:rsidR="003F4F28">
        <w:rPr>
          <w:rFonts w:ascii="Times New Roman" w:hAnsi="Times New Roman" w:cs="Times New Roman"/>
          <w:lang w:val="en-US"/>
        </w:rPr>
        <w:t>iscussion w</w:t>
      </w:r>
      <w:r w:rsidR="0091694D">
        <w:rPr>
          <w:rFonts w:ascii="Times New Roman" w:hAnsi="Times New Roman" w:cs="Times New Roman"/>
          <w:lang w:val="en-US"/>
        </w:rPr>
        <w:t>ere</w:t>
      </w:r>
      <w:r w:rsidR="003F4F28">
        <w:rPr>
          <w:rFonts w:ascii="Times New Roman" w:hAnsi="Times New Roman" w:cs="Times New Roman"/>
          <w:lang w:val="en-US"/>
        </w:rPr>
        <w:t xml:space="preserve"> excellent. </w:t>
      </w:r>
      <w:r w:rsidR="00AA4A90">
        <w:rPr>
          <w:rFonts w:ascii="Times New Roman" w:hAnsi="Times New Roman" w:cs="Times New Roman"/>
          <w:lang w:val="en-US"/>
        </w:rPr>
        <w:t>In Lee Ann’s words, “E</w:t>
      </w:r>
      <w:r w:rsidR="00AA4A90" w:rsidRPr="00AA4A90">
        <w:rPr>
          <w:rFonts w:ascii="Times New Roman" w:hAnsi="Times New Roman" w:cs="Times New Roman"/>
        </w:rPr>
        <w:t>veryone seemed to get a lot out of th</w:t>
      </w:r>
      <w:r w:rsidR="00AA4A90">
        <w:rPr>
          <w:rFonts w:ascii="Times New Roman" w:hAnsi="Times New Roman" w:cs="Times New Roman"/>
        </w:rPr>
        <w:t>e crit sessions, including the ‘</w:t>
      </w:r>
      <w:r w:rsidR="00AA4A90" w:rsidRPr="00AA4A90">
        <w:rPr>
          <w:rFonts w:ascii="Times New Roman" w:hAnsi="Times New Roman" w:cs="Times New Roman"/>
        </w:rPr>
        <w:t>critters</w:t>
      </w:r>
      <w:r w:rsidR="00AA4A90">
        <w:rPr>
          <w:rFonts w:ascii="Times New Roman" w:hAnsi="Times New Roman" w:cs="Times New Roman"/>
        </w:rPr>
        <w:t xml:space="preserve">’.” </w:t>
      </w:r>
      <w:r w:rsidR="00AA4A90" w:rsidRPr="00AA4A90">
        <w:rPr>
          <w:rFonts w:ascii="Times New Roman" w:hAnsi="Times New Roman" w:cs="Times New Roman"/>
        </w:rPr>
        <w:t> </w:t>
      </w:r>
      <w:r w:rsidR="0091694D">
        <w:rPr>
          <w:rFonts w:ascii="Times New Roman" w:hAnsi="Times New Roman" w:cs="Times New Roman"/>
          <w:lang w:val="en-US"/>
        </w:rPr>
        <w:t xml:space="preserve">We noted that there are ethical issues that are particular to specific research sites, but there are also lots of shared issues across settings and subfields. </w:t>
      </w:r>
    </w:p>
    <w:p w:rsidR="00BC4E30" w:rsidRDefault="00BC4E30" w:rsidP="00BC4E30">
      <w:pPr>
        <w:pStyle w:val="ListParagraph"/>
        <w:widowControl w:val="0"/>
        <w:spacing w:after="0" w:line="240" w:lineRule="auto"/>
        <w:rPr>
          <w:rFonts w:ascii="Times New Roman" w:hAnsi="Times New Roman" w:cs="Times New Roman"/>
          <w:lang w:val="en-US"/>
        </w:rPr>
      </w:pPr>
    </w:p>
    <w:p w:rsidR="00B76C5C" w:rsidRDefault="003F4F28" w:rsidP="0091694D">
      <w:pPr>
        <w:pStyle w:val="ListParagraph"/>
        <w:widowControl w:val="0"/>
        <w:numPr>
          <w:ilvl w:val="0"/>
          <w:numId w:val="27"/>
        </w:numPr>
        <w:spacing w:after="0" w:line="240" w:lineRule="auto"/>
        <w:rPr>
          <w:rFonts w:ascii="Times New Roman" w:hAnsi="Times New Roman" w:cs="Times New Roman"/>
          <w:lang w:val="en-US"/>
        </w:rPr>
      </w:pPr>
      <w:r>
        <w:rPr>
          <w:rFonts w:ascii="Times New Roman" w:hAnsi="Times New Roman" w:cs="Times New Roman"/>
          <w:lang w:val="en-US"/>
        </w:rPr>
        <w:t>Actionable items as outcomes of discussion:</w:t>
      </w:r>
    </w:p>
    <w:p w:rsidR="003F4F28" w:rsidRDefault="003F4F28" w:rsidP="003F4F28">
      <w:pPr>
        <w:pStyle w:val="ListParagraph"/>
        <w:widowControl w:val="0"/>
        <w:numPr>
          <w:ilvl w:val="1"/>
          <w:numId w:val="27"/>
        </w:numPr>
        <w:spacing w:after="0" w:line="240" w:lineRule="auto"/>
        <w:rPr>
          <w:rFonts w:ascii="Times New Roman" w:hAnsi="Times New Roman" w:cs="Times New Roman"/>
          <w:lang w:val="en-US"/>
        </w:rPr>
      </w:pPr>
      <w:r>
        <w:rPr>
          <w:rFonts w:ascii="Times New Roman" w:hAnsi="Times New Roman" w:cs="Times New Roman"/>
          <w:lang w:val="en-US"/>
        </w:rPr>
        <w:t>Need a [semi-]institutionalized space in which ethics questions can be discussed, e.g., with senior researchers [a “talk-through” ethics committee]</w:t>
      </w:r>
    </w:p>
    <w:p w:rsidR="003F4F28" w:rsidRDefault="003F4F28" w:rsidP="003F4F28">
      <w:pPr>
        <w:pStyle w:val="ListParagraph"/>
        <w:widowControl w:val="0"/>
        <w:numPr>
          <w:ilvl w:val="1"/>
          <w:numId w:val="27"/>
        </w:numPr>
        <w:spacing w:after="0" w:line="240" w:lineRule="auto"/>
        <w:rPr>
          <w:rFonts w:ascii="Times New Roman" w:hAnsi="Times New Roman" w:cs="Times New Roman"/>
          <w:lang w:val="en-US"/>
        </w:rPr>
      </w:pPr>
      <w:r>
        <w:rPr>
          <w:rFonts w:ascii="Times New Roman" w:hAnsi="Times New Roman" w:cs="Times New Roman"/>
          <w:lang w:val="en-US"/>
        </w:rPr>
        <w:t>Add an ethics table to the Methods Cafe.</w:t>
      </w:r>
    </w:p>
    <w:p w:rsidR="003F4F28" w:rsidRDefault="003F4F28" w:rsidP="003F4F28">
      <w:pPr>
        <w:pStyle w:val="ListParagraph"/>
        <w:widowControl w:val="0"/>
        <w:numPr>
          <w:ilvl w:val="1"/>
          <w:numId w:val="27"/>
        </w:numPr>
        <w:spacing w:after="0" w:line="240" w:lineRule="auto"/>
        <w:rPr>
          <w:rFonts w:ascii="Times New Roman" w:hAnsi="Times New Roman" w:cs="Times New Roman"/>
          <w:lang w:val="en-US"/>
        </w:rPr>
      </w:pPr>
      <w:r>
        <w:rPr>
          <w:rFonts w:ascii="Times New Roman" w:hAnsi="Times New Roman" w:cs="Times New Roman"/>
          <w:lang w:val="en-US"/>
        </w:rPr>
        <w:t>Consider publishing the presentations as a PS symposium.</w:t>
      </w:r>
    </w:p>
    <w:p w:rsidR="003F4F28" w:rsidRPr="003F4F28" w:rsidRDefault="003F4F28" w:rsidP="003F4F28">
      <w:pPr>
        <w:pStyle w:val="ListParagraph"/>
        <w:widowControl w:val="0"/>
        <w:numPr>
          <w:ilvl w:val="1"/>
          <w:numId w:val="27"/>
        </w:numPr>
        <w:spacing w:after="0" w:line="240" w:lineRule="auto"/>
        <w:rPr>
          <w:rFonts w:ascii="Times New Roman" w:hAnsi="Times New Roman" w:cs="Times New Roman"/>
          <w:lang w:val="en-US"/>
        </w:rPr>
      </w:pPr>
      <w:r>
        <w:rPr>
          <w:rFonts w:ascii="Times New Roman" w:hAnsi="Times New Roman" w:cs="Times New Roman"/>
          <w:lang w:val="en-US"/>
        </w:rPr>
        <w:t>Consider publishing them, plus others, as an edited book.</w:t>
      </w:r>
    </w:p>
    <w:p w:rsidR="00D50CF9" w:rsidRDefault="00D50CF9" w:rsidP="00592642">
      <w:pPr>
        <w:widowControl w:val="0"/>
        <w:spacing w:after="0" w:line="240" w:lineRule="auto"/>
        <w:ind w:left="360"/>
        <w:rPr>
          <w:rFonts w:ascii="Times New Roman" w:hAnsi="Times New Roman" w:cs="Times New Roman"/>
          <w:lang w:val="en-US"/>
        </w:rPr>
      </w:pPr>
    </w:p>
    <w:p w:rsidR="006A2AF0" w:rsidRPr="005019AE" w:rsidRDefault="006A2AF0" w:rsidP="00592642">
      <w:pPr>
        <w:widowControl w:val="0"/>
        <w:spacing w:after="0" w:line="240" w:lineRule="auto"/>
        <w:ind w:left="360"/>
        <w:rPr>
          <w:rFonts w:ascii="Times New Roman" w:hAnsi="Times New Roman" w:cs="Times New Roman"/>
          <w:lang w:val="en-US"/>
        </w:rPr>
      </w:pPr>
    </w:p>
    <w:p w:rsidR="00D50CF9" w:rsidRPr="006A2AF0" w:rsidRDefault="00993948" w:rsidP="00993948">
      <w:pPr>
        <w:widowControl w:val="0"/>
        <w:spacing w:after="0" w:line="240" w:lineRule="auto"/>
        <w:rPr>
          <w:rFonts w:ascii="Times New Roman" w:hAnsi="Times New Roman" w:cs="Times New Roman"/>
          <w:b/>
          <w:lang w:val="en-US"/>
        </w:rPr>
      </w:pPr>
      <w:r w:rsidRPr="006A2AF0">
        <w:rPr>
          <w:rFonts w:ascii="Times New Roman" w:hAnsi="Times New Roman" w:cs="Times New Roman"/>
          <w:b/>
          <w:lang w:val="en-US"/>
        </w:rPr>
        <w:t xml:space="preserve">4.  </w:t>
      </w:r>
      <w:r w:rsidR="00D50CF9" w:rsidRPr="006A2AF0">
        <w:rPr>
          <w:rFonts w:ascii="Times New Roman" w:hAnsi="Times New Roman" w:cs="Times New Roman"/>
          <w:b/>
          <w:lang w:val="en-US"/>
        </w:rPr>
        <w:t xml:space="preserve">Award presentations </w:t>
      </w:r>
    </w:p>
    <w:p w:rsidR="00D50CF9" w:rsidRPr="00344D61" w:rsidRDefault="00D50CF9" w:rsidP="00DD4A8A">
      <w:pPr>
        <w:widowControl w:val="0"/>
        <w:spacing w:after="0" w:line="240" w:lineRule="auto"/>
        <w:rPr>
          <w:rFonts w:ascii="Times New Roman" w:hAnsi="Times New Roman" w:cs="Times New Roman"/>
          <w:lang w:val="en-US"/>
        </w:rPr>
      </w:pPr>
    </w:p>
    <w:p w:rsidR="00D50CF9" w:rsidRPr="005019AE" w:rsidRDefault="00D50CF9" w:rsidP="00457F17">
      <w:pPr>
        <w:widowControl w:val="0"/>
        <w:numPr>
          <w:ilvl w:val="0"/>
          <w:numId w:val="13"/>
        </w:numPr>
        <w:spacing w:after="0" w:line="240" w:lineRule="auto"/>
        <w:rPr>
          <w:rFonts w:ascii="Times New Roman" w:hAnsi="Times New Roman" w:cs="Times New Roman"/>
          <w:lang w:val="en-US"/>
        </w:rPr>
      </w:pPr>
      <w:r w:rsidRPr="006A2AF0">
        <w:rPr>
          <w:rFonts w:ascii="Times New Roman" w:hAnsi="Times New Roman" w:cs="Times New Roman"/>
          <w:u w:val="single"/>
          <w:lang w:val="en-US"/>
        </w:rPr>
        <w:t xml:space="preserve">Hayward </w:t>
      </w:r>
      <w:proofErr w:type="spellStart"/>
      <w:r w:rsidRPr="006A2AF0">
        <w:rPr>
          <w:rFonts w:ascii="Times New Roman" w:hAnsi="Times New Roman" w:cs="Times New Roman"/>
          <w:u w:val="single"/>
          <w:lang w:val="en-US"/>
        </w:rPr>
        <w:t>Alker</w:t>
      </w:r>
      <w:proofErr w:type="spellEnd"/>
      <w:r w:rsidRPr="006A2AF0">
        <w:rPr>
          <w:rFonts w:ascii="Times New Roman" w:hAnsi="Times New Roman" w:cs="Times New Roman"/>
          <w:u w:val="single"/>
          <w:lang w:val="en-US"/>
        </w:rPr>
        <w:t xml:space="preserve"> best paper award</w:t>
      </w:r>
      <w:r w:rsidR="00457F17">
        <w:rPr>
          <w:rFonts w:ascii="Times New Roman" w:hAnsi="Times New Roman" w:cs="Times New Roman"/>
          <w:lang w:val="en-US"/>
        </w:rPr>
        <w:t>,</w:t>
      </w:r>
      <w:r w:rsidRPr="005019AE">
        <w:rPr>
          <w:rFonts w:ascii="Times New Roman" w:hAnsi="Times New Roman" w:cs="Times New Roman"/>
          <w:lang w:val="en-US"/>
        </w:rPr>
        <w:t xml:space="preserve"> presented by </w:t>
      </w:r>
      <w:r w:rsidR="009757D1">
        <w:rPr>
          <w:rFonts w:ascii="Times New Roman" w:hAnsi="Times New Roman" w:cs="Times New Roman"/>
          <w:lang w:val="en-US"/>
        </w:rPr>
        <w:t>Doug Dow</w:t>
      </w:r>
      <w:r w:rsidR="00A46E5D">
        <w:rPr>
          <w:rFonts w:ascii="Times New Roman" w:hAnsi="Times New Roman" w:cs="Times New Roman"/>
          <w:lang w:val="en-US"/>
        </w:rPr>
        <w:t>, for the committee</w:t>
      </w:r>
    </w:p>
    <w:p w:rsidR="00D50CF9" w:rsidRPr="005019AE" w:rsidRDefault="00D50CF9" w:rsidP="0045085C">
      <w:pPr>
        <w:spacing w:after="0" w:line="240" w:lineRule="auto"/>
        <w:ind w:left="1428"/>
        <w:rPr>
          <w:rFonts w:ascii="Times New Roman" w:hAnsi="Times New Roman" w:cs="Times New Roman"/>
          <w:color w:val="000000"/>
          <w:lang w:val="en-US"/>
        </w:rPr>
      </w:pPr>
    </w:p>
    <w:p w:rsidR="00D50CF9" w:rsidRPr="00352875" w:rsidRDefault="00D50CF9" w:rsidP="0045085C">
      <w:pPr>
        <w:numPr>
          <w:ilvl w:val="0"/>
          <w:numId w:val="15"/>
        </w:numPr>
        <w:spacing w:after="0" w:line="240" w:lineRule="auto"/>
        <w:rPr>
          <w:rStyle w:val="apple-style-span"/>
          <w:rFonts w:ascii="Times New Roman" w:hAnsi="Times New Roman"/>
          <w:color w:val="000000"/>
          <w:lang w:val="en-US"/>
        </w:rPr>
      </w:pPr>
      <w:r w:rsidRPr="005019AE">
        <w:rPr>
          <w:rFonts w:ascii="Times New Roman" w:hAnsi="Times New Roman" w:cs="Times New Roman"/>
          <w:lang w:val="en-US"/>
        </w:rPr>
        <w:t xml:space="preserve">Presentation of the award to </w:t>
      </w:r>
      <w:r w:rsidR="00E538BF" w:rsidRPr="005019AE">
        <w:rPr>
          <w:rFonts w:ascii="Times New Roman" w:hAnsi="Times New Roman" w:cs="Times New Roman"/>
          <w:b/>
          <w:lang w:val="en-US"/>
        </w:rPr>
        <w:t xml:space="preserve">Nicholas </w:t>
      </w:r>
      <w:r w:rsidR="00C82C71" w:rsidRPr="005019AE">
        <w:rPr>
          <w:rFonts w:ascii="Times New Roman" w:hAnsi="Times New Roman" w:cs="Times New Roman"/>
          <w:b/>
          <w:lang w:val="en-US"/>
        </w:rPr>
        <w:t xml:space="preserve">Rush </w:t>
      </w:r>
      <w:r w:rsidR="00E538BF" w:rsidRPr="005019AE">
        <w:rPr>
          <w:rFonts w:ascii="Times New Roman" w:hAnsi="Times New Roman" w:cs="Times New Roman"/>
          <w:b/>
          <w:lang w:val="en-US"/>
        </w:rPr>
        <w:t>Smith</w:t>
      </w:r>
      <w:r w:rsidRPr="005019AE">
        <w:rPr>
          <w:rFonts w:ascii="Times New Roman" w:hAnsi="Times New Roman" w:cs="Times New Roman"/>
          <w:lang w:val="en-US"/>
        </w:rPr>
        <w:t xml:space="preserve"> for “</w:t>
      </w:r>
      <w:r w:rsidR="00C82C71" w:rsidRPr="00C70B03">
        <w:rPr>
          <w:rFonts w:ascii="Times New Roman" w:hAnsi="Times New Roman" w:cs="Times New Roman"/>
          <w:lang w:val="en-US"/>
        </w:rPr>
        <w:t xml:space="preserve">Contradictions of Vigilance: Contesting Citizenship in Post-Apartheid South Africa.” The paper was </w:t>
      </w:r>
      <w:r w:rsidRPr="005019AE">
        <w:rPr>
          <w:rFonts w:ascii="Times New Roman" w:hAnsi="Times New Roman" w:cs="Times New Roman"/>
          <w:lang w:val="en-US"/>
        </w:rPr>
        <w:t xml:space="preserve">presented at the </w:t>
      </w:r>
      <w:r w:rsidR="00C82C71" w:rsidRPr="005019AE">
        <w:rPr>
          <w:rFonts w:ascii="Times New Roman" w:hAnsi="Times New Roman" w:cs="Times New Roman"/>
          <w:lang w:val="en-US"/>
        </w:rPr>
        <w:t xml:space="preserve">2013 </w:t>
      </w:r>
      <w:r w:rsidRPr="005019AE">
        <w:rPr>
          <w:rFonts w:ascii="Times New Roman" w:hAnsi="Times New Roman" w:cs="Times New Roman"/>
          <w:lang w:val="en-US"/>
        </w:rPr>
        <w:t xml:space="preserve">annual meeting of the </w:t>
      </w:r>
      <w:r w:rsidR="00C82C71" w:rsidRPr="005019AE">
        <w:rPr>
          <w:rFonts w:ascii="Times New Roman" w:hAnsi="Times New Roman" w:cs="Times New Roman"/>
          <w:lang w:val="en-US"/>
        </w:rPr>
        <w:t xml:space="preserve">APSA in Chicago. </w:t>
      </w:r>
      <w:r w:rsidRPr="00C70B03">
        <w:rPr>
          <w:rFonts w:ascii="Times New Roman" w:hAnsi="Times New Roman" w:cs="Times New Roman"/>
          <w:lang w:val="en-US"/>
        </w:rPr>
        <w:t xml:space="preserve">It was </w:t>
      </w:r>
      <w:r w:rsidR="00947932" w:rsidRPr="00C70B03">
        <w:rPr>
          <w:rFonts w:ascii="Times New Roman" w:hAnsi="Times New Roman" w:cs="Times New Roman"/>
          <w:lang w:val="en-US"/>
        </w:rPr>
        <w:t>self-</w:t>
      </w:r>
      <w:r w:rsidRPr="00C70B03">
        <w:rPr>
          <w:rFonts w:ascii="Times New Roman" w:hAnsi="Times New Roman" w:cs="Times New Roman"/>
          <w:lang w:val="en-US"/>
        </w:rPr>
        <w:t>nominated</w:t>
      </w:r>
      <w:r w:rsidRPr="00C70B03">
        <w:rPr>
          <w:rStyle w:val="apple-style-span"/>
          <w:rFonts w:ascii="Times New Roman" w:hAnsi="Times New Roman"/>
          <w:color w:val="000000"/>
          <w:lang w:val="en-US"/>
        </w:rPr>
        <w:t>.</w:t>
      </w:r>
      <w:r w:rsidR="00C82C71" w:rsidRPr="00C70B03">
        <w:rPr>
          <w:rStyle w:val="apple-style-span"/>
          <w:rFonts w:ascii="Times New Roman" w:hAnsi="Times New Roman"/>
          <w:color w:val="000000"/>
          <w:lang w:val="en-US"/>
        </w:rPr>
        <w:t xml:space="preserve"> Nick was a graduate student at the University of Chicago at the time; he is currently an assistant </w:t>
      </w:r>
      <w:r w:rsidR="00C82C71" w:rsidRPr="00352875">
        <w:rPr>
          <w:rStyle w:val="apple-style-span"/>
          <w:rFonts w:ascii="Times New Roman" w:hAnsi="Times New Roman"/>
          <w:color w:val="000000"/>
          <w:lang w:val="en-US"/>
        </w:rPr>
        <w:t xml:space="preserve">professor at City College of New York.  </w:t>
      </w:r>
      <w:r w:rsidR="0091464C" w:rsidRPr="006A2AF0">
        <w:rPr>
          <w:rStyle w:val="apple-style-span"/>
          <w:rFonts w:ascii="Times New Roman" w:hAnsi="Times New Roman"/>
          <w:i/>
          <w:color w:val="000000"/>
          <w:lang w:val="en-US"/>
        </w:rPr>
        <w:t>Citation attached as Appendix 1</w:t>
      </w:r>
      <w:r w:rsidR="0091464C" w:rsidRPr="00352875">
        <w:rPr>
          <w:rStyle w:val="apple-style-span"/>
          <w:rFonts w:ascii="Times New Roman" w:hAnsi="Times New Roman"/>
          <w:color w:val="000000"/>
          <w:lang w:val="en-US"/>
        </w:rPr>
        <w:t>.</w:t>
      </w:r>
    </w:p>
    <w:p w:rsidR="00D50CF9" w:rsidRPr="00C70B03" w:rsidRDefault="00D50CF9" w:rsidP="0045085C">
      <w:pPr>
        <w:spacing w:after="0" w:line="240" w:lineRule="auto"/>
        <w:ind w:left="1428"/>
        <w:rPr>
          <w:rFonts w:ascii="Times New Roman" w:hAnsi="Times New Roman" w:cs="Times New Roman"/>
          <w:lang w:val="en-US"/>
        </w:rPr>
      </w:pPr>
    </w:p>
    <w:p w:rsidR="00D50CF9" w:rsidRPr="005019AE" w:rsidRDefault="00D50CF9" w:rsidP="0045085C">
      <w:pPr>
        <w:numPr>
          <w:ilvl w:val="0"/>
          <w:numId w:val="15"/>
        </w:numPr>
        <w:spacing w:after="0" w:line="240" w:lineRule="auto"/>
        <w:rPr>
          <w:rFonts w:ascii="Times New Roman" w:hAnsi="Times New Roman" w:cs="Times New Roman"/>
          <w:lang w:val="en-US"/>
        </w:rPr>
      </w:pPr>
      <w:r w:rsidRPr="006A2AF0">
        <w:rPr>
          <w:rFonts w:ascii="Times New Roman" w:hAnsi="Times New Roman" w:cs="Times New Roman"/>
          <w:i/>
          <w:lang w:val="en-US"/>
        </w:rPr>
        <w:t>Award Committee</w:t>
      </w:r>
      <w:r w:rsidRPr="005019AE">
        <w:rPr>
          <w:rFonts w:ascii="Times New Roman" w:hAnsi="Times New Roman" w:cs="Times New Roman"/>
          <w:lang w:val="en-US"/>
        </w:rPr>
        <w:t xml:space="preserve">:  </w:t>
      </w:r>
      <w:r w:rsidR="001A5F7E" w:rsidRPr="005019AE">
        <w:rPr>
          <w:rFonts w:ascii="Times New Roman" w:hAnsi="Times New Roman" w:cs="Times New Roman"/>
          <w:lang w:val="en-US"/>
        </w:rPr>
        <w:t xml:space="preserve">Parakh Hoon, Virginia Tech. Chair; </w:t>
      </w:r>
      <w:r w:rsidR="00E538BF" w:rsidRPr="00C70B03">
        <w:rPr>
          <w:rFonts w:ascii="Times New Roman" w:hAnsi="Times New Roman" w:cs="Times New Roman"/>
          <w:lang w:val="en-US"/>
        </w:rPr>
        <w:t xml:space="preserve">Douglas Dow, University of </w:t>
      </w:r>
      <w:r w:rsidR="00E170E3" w:rsidRPr="00C70B03">
        <w:rPr>
          <w:rFonts w:ascii="Times New Roman" w:hAnsi="Times New Roman" w:cs="Times New Roman"/>
          <w:lang w:val="en-US"/>
        </w:rPr>
        <w:t xml:space="preserve">Texas, </w:t>
      </w:r>
      <w:r w:rsidR="00E538BF" w:rsidRPr="00C70B03">
        <w:rPr>
          <w:rFonts w:ascii="Times New Roman" w:hAnsi="Times New Roman" w:cs="Times New Roman"/>
          <w:lang w:val="en-US"/>
        </w:rPr>
        <w:t xml:space="preserve">Dallas; Devorah Manekin, </w:t>
      </w:r>
      <w:r w:rsidR="00C82C71" w:rsidRPr="00C70B03">
        <w:rPr>
          <w:rFonts w:ascii="Times New Roman" w:hAnsi="Times New Roman" w:cs="Times New Roman"/>
          <w:lang w:val="en-US"/>
        </w:rPr>
        <w:t xml:space="preserve">Arizona State </w:t>
      </w:r>
      <w:r w:rsidR="00E538BF" w:rsidRPr="00C70B03">
        <w:rPr>
          <w:rFonts w:ascii="Times New Roman" w:hAnsi="Times New Roman" w:cs="Times New Roman"/>
          <w:lang w:val="en-US"/>
        </w:rPr>
        <w:t>University</w:t>
      </w:r>
      <w:r w:rsidR="0054620C">
        <w:rPr>
          <w:rFonts w:ascii="Times New Roman" w:hAnsi="Times New Roman" w:cs="Times New Roman"/>
          <w:lang w:val="en-US"/>
        </w:rPr>
        <w:t xml:space="preserve"> [2013 winner]</w:t>
      </w:r>
    </w:p>
    <w:p w:rsidR="00D50CF9" w:rsidRPr="005019AE" w:rsidRDefault="00D50CF9" w:rsidP="0045085C">
      <w:pPr>
        <w:spacing w:after="0" w:line="240" w:lineRule="auto"/>
        <w:rPr>
          <w:rFonts w:ascii="Times New Roman" w:hAnsi="Times New Roman" w:cs="Times New Roman"/>
          <w:lang w:val="en-US"/>
        </w:rPr>
      </w:pPr>
    </w:p>
    <w:p w:rsidR="0045085C" w:rsidRPr="005019AE" w:rsidRDefault="00D50CF9" w:rsidP="0045085C">
      <w:pPr>
        <w:widowControl w:val="0"/>
        <w:numPr>
          <w:ilvl w:val="0"/>
          <w:numId w:val="13"/>
        </w:numPr>
        <w:spacing w:after="0" w:line="240" w:lineRule="auto"/>
        <w:rPr>
          <w:rFonts w:ascii="Times New Roman" w:hAnsi="Times New Roman" w:cs="Times New Roman"/>
          <w:lang w:val="en-US"/>
        </w:rPr>
      </w:pPr>
      <w:r w:rsidRPr="006A2AF0">
        <w:rPr>
          <w:rFonts w:ascii="Times New Roman" w:hAnsi="Times New Roman" w:cs="Times New Roman"/>
          <w:u w:val="single"/>
          <w:lang w:val="en-US"/>
        </w:rPr>
        <w:t>Charles Taylor book award</w:t>
      </w:r>
      <w:r w:rsidR="00457F17">
        <w:rPr>
          <w:rFonts w:ascii="Times New Roman" w:hAnsi="Times New Roman" w:cs="Times New Roman"/>
          <w:lang w:val="en-US"/>
        </w:rPr>
        <w:t>, p</w:t>
      </w:r>
      <w:r w:rsidR="0045085C" w:rsidRPr="005019AE">
        <w:rPr>
          <w:rFonts w:ascii="Times New Roman" w:hAnsi="Times New Roman" w:cs="Times New Roman"/>
          <w:lang w:val="en-US"/>
        </w:rPr>
        <w:t>resented by R</w:t>
      </w:r>
      <w:r w:rsidR="00457F17">
        <w:rPr>
          <w:rFonts w:ascii="Times New Roman" w:hAnsi="Times New Roman" w:cs="Times New Roman"/>
          <w:lang w:val="en-US"/>
        </w:rPr>
        <w:t>obert Adcock, for the committee</w:t>
      </w:r>
    </w:p>
    <w:p w:rsidR="0045085C" w:rsidRPr="005019AE" w:rsidRDefault="0045085C" w:rsidP="0045085C">
      <w:pPr>
        <w:widowControl w:val="0"/>
        <w:spacing w:after="0" w:line="240" w:lineRule="auto"/>
        <w:ind w:left="720"/>
        <w:rPr>
          <w:rFonts w:ascii="Times New Roman" w:hAnsi="Times New Roman" w:cs="Times New Roman"/>
          <w:lang w:val="en-US"/>
        </w:rPr>
      </w:pPr>
    </w:p>
    <w:p w:rsidR="0045085C" w:rsidRPr="00EC7C65" w:rsidRDefault="0045085C" w:rsidP="00993948">
      <w:pPr>
        <w:numPr>
          <w:ilvl w:val="0"/>
          <w:numId w:val="15"/>
        </w:numPr>
        <w:spacing w:after="0" w:line="240" w:lineRule="auto"/>
        <w:rPr>
          <w:rFonts w:ascii="Times New Roman" w:hAnsi="Times New Roman" w:cs="Times New Roman"/>
          <w:color w:val="000000"/>
          <w:lang w:val="en-US"/>
        </w:rPr>
      </w:pPr>
      <w:r w:rsidRPr="005019AE">
        <w:rPr>
          <w:rFonts w:ascii="Times New Roman" w:hAnsi="Times New Roman" w:cs="Times New Roman"/>
          <w:lang w:val="en-US"/>
        </w:rPr>
        <w:t xml:space="preserve">Presentation of the award to </w:t>
      </w:r>
      <w:r w:rsidRPr="005019AE">
        <w:rPr>
          <w:rFonts w:ascii="Times New Roman" w:hAnsi="Times New Roman" w:cs="Times New Roman"/>
          <w:b/>
          <w:lang w:val="en-US"/>
        </w:rPr>
        <w:t>Paul Amar</w:t>
      </w:r>
      <w:r w:rsidRPr="005019AE">
        <w:rPr>
          <w:rFonts w:ascii="Times New Roman" w:hAnsi="Times New Roman" w:cs="Times New Roman"/>
          <w:lang w:val="en-US"/>
        </w:rPr>
        <w:t xml:space="preserve">, </w:t>
      </w:r>
      <w:r w:rsidRPr="00C70B03">
        <w:rPr>
          <w:rFonts w:ascii="Times New Roman" w:hAnsi="Times New Roman" w:cs="Times New Roman"/>
          <w:lang w:val="en-US"/>
        </w:rPr>
        <w:t>University of California, Santa Barbara, for</w:t>
      </w:r>
      <w:r w:rsidRPr="00C70B03">
        <w:rPr>
          <w:rFonts w:ascii="Times New Roman" w:hAnsi="Times New Roman" w:cs="Times New Roman"/>
          <w:lang w:val="en-US"/>
        </w:rPr>
        <w:br/>
      </w:r>
      <w:r w:rsidRPr="00C70B03">
        <w:rPr>
          <w:rFonts w:ascii="Times New Roman" w:hAnsi="Times New Roman" w:cs="Times New Roman"/>
          <w:i/>
          <w:lang w:val="en-US"/>
        </w:rPr>
        <w:t>The Security Archipelago: Human-Security States, Sexuality Politics, and the End of Neoliberalism</w:t>
      </w:r>
      <w:r w:rsidRPr="00C70B03">
        <w:rPr>
          <w:rFonts w:ascii="Times New Roman" w:hAnsi="Times New Roman" w:cs="Times New Roman"/>
          <w:lang w:val="en-US"/>
        </w:rPr>
        <w:t xml:space="preserve"> (Duke University Press, 2013)</w:t>
      </w:r>
      <w:r w:rsidR="00993948" w:rsidRPr="00993948">
        <w:rPr>
          <w:rStyle w:val="apple-style-span"/>
          <w:rFonts w:ascii="Times New Roman" w:hAnsi="Times New Roman"/>
          <w:color w:val="000000"/>
          <w:lang w:val="en-US"/>
        </w:rPr>
        <w:t xml:space="preserve"> </w:t>
      </w:r>
      <w:r w:rsidR="00993948" w:rsidRPr="00C70B03">
        <w:rPr>
          <w:rStyle w:val="apple-style-span"/>
          <w:rFonts w:ascii="Times New Roman" w:hAnsi="Times New Roman"/>
          <w:color w:val="000000"/>
          <w:lang w:val="en-US"/>
        </w:rPr>
        <w:t xml:space="preserve">.  </w:t>
      </w:r>
      <w:r w:rsidR="00993948" w:rsidRPr="006A2AF0">
        <w:rPr>
          <w:rStyle w:val="apple-style-span"/>
          <w:rFonts w:ascii="Times New Roman" w:hAnsi="Times New Roman"/>
          <w:i/>
          <w:color w:val="000000"/>
          <w:lang w:val="en-US"/>
        </w:rPr>
        <w:t xml:space="preserve">Citation attached as Appendix </w:t>
      </w:r>
      <w:r w:rsidR="00D45A9B" w:rsidRPr="006A2AF0">
        <w:rPr>
          <w:rStyle w:val="apple-style-span"/>
          <w:rFonts w:ascii="Times New Roman" w:hAnsi="Times New Roman"/>
          <w:i/>
          <w:color w:val="000000"/>
          <w:lang w:val="en-US"/>
        </w:rPr>
        <w:t>2</w:t>
      </w:r>
      <w:r w:rsidRPr="00EC7C65">
        <w:rPr>
          <w:rFonts w:ascii="Times New Roman" w:hAnsi="Times New Roman" w:cs="Times New Roman"/>
          <w:lang w:val="en-US"/>
        </w:rPr>
        <w:t xml:space="preserve">. </w:t>
      </w:r>
    </w:p>
    <w:p w:rsidR="0045085C" w:rsidRPr="005019AE" w:rsidRDefault="0045085C" w:rsidP="0045085C">
      <w:pPr>
        <w:widowControl w:val="0"/>
        <w:spacing w:after="0" w:line="240" w:lineRule="auto"/>
        <w:ind w:left="1440"/>
        <w:rPr>
          <w:rFonts w:ascii="Times New Roman" w:hAnsi="Times New Roman" w:cs="Times New Roman"/>
          <w:lang w:val="en-US"/>
        </w:rPr>
      </w:pPr>
    </w:p>
    <w:p w:rsidR="0045085C" w:rsidRPr="005019AE" w:rsidRDefault="0045085C" w:rsidP="0045085C">
      <w:pPr>
        <w:widowControl w:val="0"/>
        <w:numPr>
          <w:ilvl w:val="1"/>
          <w:numId w:val="13"/>
        </w:numPr>
        <w:spacing w:after="0" w:line="240" w:lineRule="auto"/>
        <w:rPr>
          <w:rFonts w:ascii="Times New Roman" w:hAnsi="Times New Roman" w:cs="Times New Roman"/>
          <w:lang w:val="en-US"/>
        </w:rPr>
      </w:pPr>
      <w:r w:rsidRPr="00C70B03">
        <w:rPr>
          <w:rFonts w:ascii="Times New Roman" w:hAnsi="Times New Roman" w:cs="Times New Roman"/>
          <w:lang w:val="en-US"/>
        </w:rPr>
        <w:t xml:space="preserve">Honorable Mention to: Frank Fischer and Herbert </w:t>
      </w:r>
      <w:proofErr w:type="spellStart"/>
      <w:r w:rsidRPr="00C70B03">
        <w:rPr>
          <w:rFonts w:ascii="Times New Roman" w:hAnsi="Times New Roman" w:cs="Times New Roman"/>
          <w:lang w:val="en-US"/>
        </w:rPr>
        <w:t>Gottweis</w:t>
      </w:r>
      <w:proofErr w:type="spellEnd"/>
      <w:r w:rsidRPr="00C70B03">
        <w:rPr>
          <w:rFonts w:ascii="Times New Roman" w:hAnsi="Times New Roman" w:cs="Times New Roman"/>
          <w:lang w:val="en-US"/>
        </w:rPr>
        <w:t xml:space="preserve">, </w:t>
      </w:r>
      <w:proofErr w:type="gramStart"/>
      <w:r w:rsidRPr="00C70B03">
        <w:rPr>
          <w:rFonts w:ascii="Times New Roman" w:hAnsi="Times New Roman" w:cs="Times New Roman"/>
          <w:lang w:val="en-US"/>
        </w:rPr>
        <w:t>eds</w:t>
      </w:r>
      <w:proofErr w:type="gramEnd"/>
      <w:r w:rsidRPr="00C70B03">
        <w:rPr>
          <w:rFonts w:ascii="Times New Roman" w:hAnsi="Times New Roman" w:cs="Times New Roman"/>
          <w:lang w:val="en-US"/>
        </w:rPr>
        <w:t xml:space="preserve">. </w:t>
      </w:r>
      <w:r w:rsidRPr="00C70B03">
        <w:rPr>
          <w:rFonts w:ascii="Times New Roman" w:hAnsi="Times New Roman" w:cs="Times New Roman"/>
          <w:i/>
          <w:lang w:val="en-US"/>
        </w:rPr>
        <w:t>The Argumentative Turn Revisited: Public Policy as Communicative Practice</w:t>
      </w:r>
      <w:r w:rsidRPr="00C70B03">
        <w:rPr>
          <w:rFonts w:ascii="Times New Roman" w:hAnsi="Times New Roman" w:cs="Times New Roman"/>
          <w:lang w:val="en-US"/>
        </w:rPr>
        <w:t xml:space="preserve"> (Duke University Press, 2013)</w:t>
      </w:r>
    </w:p>
    <w:p w:rsidR="0045085C" w:rsidRPr="005019AE" w:rsidRDefault="0045085C" w:rsidP="0045085C">
      <w:pPr>
        <w:pStyle w:val="ListParagraph"/>
        <w:spacing w:after="0" w:line="240" w:lineRule="auto"/>
        <w:rPr>
          <w:rFonts w:ascii="Times New Roman" w:hAnsi="Times New Roman" w:cs="Times New Roman"/>
          <w:lang w:val="en-US"/>
        </w:rPr>
      </w:pPr>
    </w:p>
    <w:p w:rsidR="00D50CF9" w:rsidRPr="005019AE" w:rsidRDefault="0045085C" w:rsidP="0047649E">
      <w:pPr>
        <w:widowControl w:val="0"/>
        <w:numPr>
          <w:ilvl w:val="1"/>
          <w:numId w:val="13"/>
        </w:numPr>
        <w:spacing w:after="0" w:line="240" w:lineRule="auto"/>
        <w:rPr>
          <w:rFonts w:ascii="Times New Roman" w:hAnsi="Times New Roman" w:cs="Times New Roman"/>
          <w:lang w:val="en-US"/>
        </w:rPr>
      </w:pPr>
      <w:r w:rsidRPr="006A2AF0">
        <w:rPr>
          <w:rFonts w:ascii="Times New Roman" w:hAnsi="Times New Roman" w:cs="Times New Roman"/>
          <w:i/>
          <w:lang w:val="en-US"/>
        </w:rPr>
        <w:t>Award Committee</w:t>
      </w:r>
      <w:r w:rsidRPr="005019AE">
        <w:rPr>
          <w:rFonts w:ascii="Times New Roman" w:hAnsi="Times New Roman" w:cs="Times New Roman"/>
          <w:lang w:val="en-US"/>
        </w:rPr>
        <w:t>:  Tim Luke, Virginia Tech, chair; Robert Adcock, George Washington University; Dennis Galvan, University of Oregon</w:t>
      </w:r>
      <w:r w:rsidRPr="00C70B03">
        <w:rPr>
          <w:rFonts w:ascii="Times New Roman" w:hAnsi="Times New Roman" w:cs="Times New Roman"/>
          <w:lang w:val="en-US"/>
        </w:rPr>
        <w:br/>
      </w:r>
    </w:p>
    <w:p w:rsidR="00D50CF9" w:rsidRPr="005019AE" w:rsidRDefault="00D50CF9" w:rsidP="00993948">
      <w:pPr>
        <w:widowControl w:val="0"/>
        <w:numPr>
          <w:ilvl w:val="0"/>
          <w:numId w:val="13"/>
        </w:numPr>
        <w:spacing w:after="0" w:line="240" w:lineRule="auto"/>
        <w:rPr>
          <w:rFonts w:ascii="Times New Roman" w:hAnsi="Times New Roman" w:cs="Times New Roman"/>
          <w:lang w:val="en-US"/>
        </w:rPr>
      </w:pPr>
      <w:r w:rsidRPr="006A2AF0">
        <w:rPr>
          <w:rFonts w:ascii="Times New Roman" w:hAnsi="Times New Roman" w:cs="Times New Roman"/>
          <w:u w:val="single"/>
          <w:lang w:val="en-US"/>
        </w:rPr>
        <w:t>Grain of Sand award</w:t>
      </w:r>
      <w:r w:rsidR="00993948">
        <w:rPr>
          <w:rFonts w:ascii="Times New Roman" w:hAnsi="Times New Roman" w:cs="Times New Roman"/>
          <w:lang w:val="en-US"/>
        </w:rPr>
        <w:t>,</w:t>
      </w:r>
      <w:r w:rsidRPr="005019AE">
        <w:rPr>
          <w:rFonts w:ascii="Times New Roman" w:hAnsi="Times New Roman" w:cs="Times New Roman"/>
          <w:lang w:val="en-US"/>
        </w:rPr>
        <w:t xml:space="preserve"> presented by </w:t>
      </w:r>
      <w:r w:rsidR="00342D45">
        <w:rPr>
          <w:rFonts w:ascii="Times New Roman" w:hAnsi="Times New Roman" w:cs="Times New Roman"/>
          <w:lang w:val="en-US"/>
        </w:rPr>
        <w:t>Peri Schwartz-Shea</w:t>
      </w:r>
      <w:r w:rsidR="001457BA">
        <w:rPr>
          <w:rFonts w:ascii="Times New Roman" w:hAnsi="Times New Roman" w:cs="Times New Roman"/>
          <w:lang w:val="en-US"/>
        </w:rPr>
        <w:t xml:space="preserve">, </w:t>
      </w:r>
      <w:r w:rsidR="00993948">
        <w:rPr>
          <w:rFonts w:ascii="Times New Roman" w:hAnsi="Times New Roman" w:cs="Times New Roman"/>
          <w:lang w:val="en-US"/>
        </w:rPr>
        <w:t xml:space="preserve">stepping in </w:t>
      </w:r>
      <w:r w:rsidR="001457BA">
        <w:rPr>
          <w:rFonts w:ascii="Times New Roman" w:hAnsi="Times New Roman" w:cs="Times New Roman"/>
          <w:lang w:val="en-US"/>
        </w:rPr>
        <w:t xml:space="preserve">for </w:t>
      </w:r>
      <w:r w:rsidR="00993948">
        <w:rPr>
          <w:rFonts w:ascii="Times New Roman" w:hAnsi="Times New Roman" w:cs="Times New Roman"/>
          <w:lang w:val="en-US"/>
        </w:rPr>
        <w:t xml:space="preserve">an incapacitated Joe Soss and </w:t>
      </w:r>
      <w:r w:rsidR="001457BA">
        <w:rPr>
          <w:rFonts w:ascii="Times New Roman" w:hAnsi="Times New Roman" w:cs="Times New Roman"/>
          <w:lang w:val="en-US"/>
        </w:rPr>
        <w:t>the committee</w:t>
      </w:r>
    </w:p>
    <w:p w:rsidR="00580089" w:rsidRPr="005019AE" w:rsidRDefault="00580089" w:rsidP="00580089">
      <w:pPr>
        <w:widowControl w:val="0"/>
        <w:spacing w:after="0" w:line="240" w:lineRule="auto"/>
        <w:ind w:left="720"/>
        <w:rPr>
          <w:rFonts w:ascii="Times New Roman" w:hAnsi="Times New Roman" w:cs="Times New Roman"/>
          <w:lang w:val="en-US"/>
        </w:rPr>
      </w:pPr>
    </w:p>
    <w:p w:rsidR="00D50CF9" w:rsidRPr="00C4027D" w:rsidRDefault="00D50CF9" w:rsidP="00D45A9B">
      <w:pPr>
        <w:widowControl w:val="0"/>
        <w:numPr>
          <w:ilvl w:val="0"/>
          <w:numId w:val="17"/>
        </w:numPr>
        <w:spacing w:after="0" w:line="240" w:lineRule="auto"/>
        <w:rPr>
          <w:rFonts w:ascii="Times New Roman" w:hAnsi="Times New Roman" w:cs="Times New Roman"/>
          <w:bCs/>
          <w:lang w:val="en-US"/>
        </w:rPr>
      </w:pPr>
      <w:r w:rsidRPr="005019AE">
        <w:rPr>
          <w:rFonts w:ascii="Times New Roman" w:hAnsi="Times New Roman" w:cs="Times New Roman"/>
          <w:lang w:val="en-US"/>
        </w:rPr>
        <w:t xml:space="preserve">Presentation of the award to </w:t>
      </w:r>
      <w:r w:rsidR="0045085C" w:rsidRPr="005019AE">
        <w:rPr>
          <w:rFonts w:ascii="Times New Roman" w:hAnsi="Times New Roman" w:cs="Times New Roman"/>
          <w:b/>
          <w:lang w:val="en-US"/>
        </w:rPr>
        <w:t xml:space="preserve">Deborah </w:t>
      </w:r>
      <w:r w:rsidR="00580089" w:rsidRPr="005019AE">
        <w:rPr>
          <w:rFonts w:ascii="Times New Roman" w:hAnsi="Times New Roman" w:cs="Times New Roman"/>
          <w:b/>
          <w:lang w:val="en-US"/>
        </w:rPr>
        <w:t xml:space="preserve">A. </w:t>
      </w:r>
      <w:r w:rsidR="0045085C" w:rsidRPr="005019AE">
        <w:rPr>
          <w:rFonts w:ascii="Times New Roman" w:hAnsi="Times New Roman" w:cs="Times New Roman"/>
          <w:b/>
          <w:lang w:val="en-US"/>
        </w:rPr>
        <w:t>Stone</w:t>
      </w:r>
      <w:r w:rsidR="00993948">
        <w:rPr>
          <w:rFonts w:ascii="Times New Roman" w:hAnsi="Times New Roman" w:cs="Times New Roman"/>
          <w:bCs/>
          <w:lang w:val="en-US"/>
        </w:rPr>
        <w:t xml:space="preserve"> (MIT and Dartmouth), who then </w:t>
      </w:r>
      <w:r w:rsidR="00993948" w:rsidRPr="00C4027D">
        <w:rPr>
          <w:rFonts w:ascii="Times New Roman" w:hAnsi="Times New Roman" w:cs="Times New Roman"/>
          <w:bCs/>
          <w:lang w:val="en-US"/>
        </w:rPr>
        <w:t>responded.</w:t>
      </w:r>
      <w:r w:rsidR="00D45A9B" w:rsidRPr="00C4027D">
        <w:rPr>
          <w:rFonts w:ascii="Times New Roman" w:hAnsi="Times New Roman" w:cs="Times New Roman"/>
          <w:color w:val="000000"/>
          <w:lang w:val="en-US"/>
        </w:rPr>
        <w:t xml:space="preserve"> </w:t>
      </w:r>
      <w:r w:rsidR="00D45A9B" w:rsidRPr="006A2AF0">
        <w:rPr>
          <w:rFonts w:ascii="Times New Roman" w:hAnsi="Times New Roman" w:cs="Times New Roman"/>
          <w:bCs/>
          <w:i/>
          <w:lang w:val="en-US"/>
        </w:rPr>
        <w:t xml:space="preserve">Citation </w:t>
      </w:r>
      <w:r w:rsidR="00D419A3" w:rsidRPr="006A2AF0">
        <w:rPr>
          <w:rFonts w:ascii="Times New Roman" w:hAnsi="Times New Roman" w:cs="Times New Roman"/>
          <w:bCs/>
          <w:i/>
          <w:lang w:val="en-US"/>
        </w:rPr>
        <w:t xml:space="preserve">and her comments in response are </w:t>
      </w:r>
      <w:r w:rsidR="00D45A9B" w:rsidRPr="006A2AF0">
        <w:rPr>
          <w:rFonts w:ascii="Times New Roman" w:hAnsi="Times New Roman" w:cs="Times New Roman"/>
          <w:bCs/>
          <w:i/>
          <w:lang w:val="en-US"/>
        </w:rPr>
        <w:t>attached as Appendix 3</w:t>
      </w:r>
      <w:r w:rsidR="00D45A9B" w:rsidRPr="00C4027D">
        <w:rPr>
          <w:rFonts w:ascii="Times New Roman" w:hAnsi="Times New Roman" w:cs="Times New Roman"/>
          <w:bCs/>
          <w:lang w:val="en-US"/>
        </w:rPr>
        <w:t xml:space="preserve">. </w:t>
      </w:r>
    </w:p>
    <w:p w:rsidR="00D50CF9" w:rsidRPr="005019AE" w:rsidRDefault="00D50CF9" w:rsidP="0047649E">
      <w:pPr>
        <w:widowControl w:val="0"/>
        <w:spacing w:after="0" w:line="240" w:lineRule="auto"/>
        <w:ind w:left="1440"/>
        <w:rPr>
          <w:rFonts w:ascii="Times New Roman" w:hAnsi="Times New Roman" w:cs="Times New Roman"/>
          <w:lang w:val="en-US"/>
        </w:rPr>
      </w:pPr>
    </w:p>
    <w:p w:rsidR="00D50CF9" w:rsidRPr="006A2AF0" w:rsidRDefault="00D50CF9" w:rsidP="0047649E">
      <w:pPr>
        <w:widowControl w:val="0"/>
        <w:numPr>
          <w:ilvl w:val="0"/>
          <w:numId w:val="17"/>
        </w:numPr>
        <w:spacing w:after="0" w:line="240" w:lineRule="auto"/>
        <w:rPr>
          <w:rFonts w:ascii="Times New Roman" w:hAnsi="Times New Roman" w:cs="Times New Roman"/>
          <w:lang w:val="en-US"/>
        </w:rPr>
      </w:pPr>
      <w:r w:rsidRPr="006A2AF0">
        <w:rPr>
          <w:rFonts w:ascii="Times New Roman" w:hAnsi="Times New Roman" w:cs="Times New Roman"/>
          <w:i/>
          <w:lang w:val="en-US"/>
        </w:rPr>
        <w:t>Award Committee</w:t>
      </w:r>
      <w:r w:rsidRPr="006A2AF0">
        <w:rPr>
          <w:rFonts w:ascii="Times New Roman" w:hAnsi="Times New Roman" w:cs="Times New Roman"/>
          <w:lang w:val="en-US"/>
        </w:rPr>
        <w:t>:</w:t>
      </w:r>
      <w:r w:rsidR="00580089" w:rsidRPr="006A2AF0">
        <w:rPr>
          <w:rFonts w:ascii="Times New Roman" w:hAnsi="Times New Roman" w:cs="Times New Roman"/>
          <w:lang w:val="en-US"/>
        </w:rPr>
        <w:t xml:space="preserve"> Lee Ann Fujii (University of Toronto), Joe Lowndes (University of Oregon), Ido Oren (University of Florida; chair), Timothy Pachirat (University of Massachusetts, Amherst), Frederic C. Schaffer (University of Massachusetts, Amherst), Joe Soss (University of Minnesota), Peregrine Schwartz-Shea (University of Utah), </w:t>
      </w:r>
      <w:proofErr w:type="spellStart"/>
      <w:r w:rsidR="00580089" w:rsidRPr="006A2AF0">
        <w:rPr>
          <w:rFonts w:ascii="Times New Roman" w:hAnsi="Times New Roman" w:cs="Times New Roman"/>
          <w:lang w:val="en-US"/>
        </w:rPr>
        <w:t>Dvora</w:t>
      </w:r>
      <w:proofErr w:type="spellEnd"/>
      <w:r w:rsidR="00580089" w:rsidRPr="006A2AF0">
        <w:rPr>
          <w:rFonts w:ascii="Times New Roman" w:hAnsi="Times New Roman" w:cs="Times New Roman"/>
          <w:lang w:val="en-US"/>
        </w:rPr>
        <w:t xml:space="preserve"> </w:t>
      </w:r>
      <w:proofErr w:type="spellStart"/>
      <w:r w:rsidR="00580089" w:rsidRPr="006A2AF0">
        <w:rPr>
          <w:rFonts w:ascii="Times New Roman" w:hAnsi="Times New Roman" w:cs="Times New Roman"/>
          <w:lang w:val="en-US"/>
        </w:rPr>
        <w:t>Yanow</w:t>
      </w:r>
      <w:proofErr w:type="spellEnd"/>
      <w:r w:rsidR="00580089" w:rsidRPr="006A2AF0">
        <w:rPr>
          <w:rFonts w:ascii="Times New Roman" w:hAnsi="Times New Roman" w:cs="Times New Roman"/>
          <w:lang w:val="en-US"/>
        </w:rPr>
        <w:t xml:space="preserve"> (</w:t>
      </w:r>
      <w:proofErr w:type="spellStart"/>
      <w:r w:rsidR="00580089" w:rsidRPr="006A2AF0">
        <w:rPr>
          <w:rFonts w:ascii="Times New Roman" w:hAnsi="Times New Roman" w:cs="Times New Roman"/>
          <w:lang w:val="en-US"/>
        </w:rPr>
        <w:t>Wageningen</w:t>
      </w:r>
      <w:proofErr w:type="spellEnd"/>
      <w:r w:rsidR="00580089" w:rsidRPr="006A2AF0">
        <w:rPr>
          <w:rFonts w:ascii="Times New Roman" w:hAnsi="Times New Roman" w:cs="Times New Roman"/>
          <w:lang w:val="en-US"/>
        </w:rPr>
        <w:t xml:space="preserve"> University)</w:t>
      </w:r>
      <w:r w:rsidRPr="006A2AF0">
        <w:rPr>
          <w:rFonts w:ascii="Times New Roman" w:hAnsi="Times New Roman" w:cs="Times New Roman"/>
          <w:lang w:val="en-US"/>
        </w:rPr>
        <w:t xml:space="preserve">  </w:t>
      </w:r>
    </w:p>
    <w:p w:rsidR="007B3170" w:rsidRPr="006A2AF0" w:rsidRDefault="007B3170" w:rsidP="007B3170">
      <w:pPr>
        <w:widowControl w:val="0"/>
        <w:spacing w:after="0" w:line="240" w:lineRule="auto"/>
        <w:rPr>
          <w:rFonts w:ascii="Times New Roman" w:hAnsi="Times New Roman" w:cs="Times New Roman"/>
          <w:b/>
          <w:lang w:val="en-US"/>
        </w:rPr>
      </w:pPr>
      <w:r w:rsidRPr="006A2AF0">
        <w:rPr>
          <w:rFonts w:ascii="Times New Roman" w:hAnsi="Times New Roman" w:cs="Times New Roman"/>
          <w:b/>
          <w:lang w:val="en-US"/>
        </w:rPr>
        <w:lastRenderedPageBreak/>
        <w:t xml:space="preserve">5.  </w:t>
      </w:r>
      <w:r w:rsidR="006F4278" w:rsidRPr="006A2AF0">
        <w:rPr>
          <w:rFonts w:ascii="Times New Roman" w:hAnsi="Times New Roman" w:cs="Times New Roman"/>
          <w:b/>
          <w:lang w:val="en-US"/>
        </w:rPr>
        <w:t xml:space="preserve">Recurring </w:t>
      </w:r>
      <w:r w:rsidRPr="006A2AF0">
        <w:rPr>
          <w:rFonts w:ascii="Times New Roman" w:hAnsi="Times New Roman" w:cs="Times New Roman"/>
          <w:b/>
          <w:lang w:val="en-US"/>
        </w:rPr>
        <w:t>business</w:t>
      </w:r>
    </w:p>
    <w:p w:rsidR="007B3170" w:rsidRDefault="007B3170" w:rsidP="007B3170">
      <w:pPr>
        <w:widowControl w:val="0"/>
        <w:spacing w:after="0" w:line="240" w:lineRule="auto"/>
        <w:rPr>
          <w:rFonts w:ascii="Times New Roman" w:hAnsi="Times New Roman" w:cs="Times New Roman"/>
          <w:lang w:val="en-US"/>
        </w:rPr>
      </w:pPr>
    </w:p>
    <w:p w:rsidR="007B3170" w:rsidRDefault="007B3170" w:rsidP="0028154C">
      <w:pPr>
        <w:widowControl w:val="0"/>
        <w:numPr>
          <w:ilvl w:val="0"/>
          <w:numId w:val="29"/>
        </w:numPr>
        <w:spacing w:after="0" w:line="240" w:lineRule="auto"/>
        <w:rPr>
          <w:rFonts w:ascii="Times New Roman" w:hAnsi="Times New Roman" w:cs="Times New Roman"/>
          <w:lang w:val="en-US"/>
        </w:rPr>
      </w:pPr>
      <w:r w:rsidRPr="006A2AF0">
        <w:rPr>
          <w:rFonts w:ascii="Times New Roman" w:hAnsi="Times New Roman" w:cs="Times New Roman"/>
          <w:u w:val="single"/>
          <w:lang w:val="en-US"/>
        </w:rPr>
        <w:t>IMM web site</w:t>
      </w:r>
      <w:r w:rsidRPr="007B3170">
        <w:rPr>
          <w:rFonts w:ascii="Times New Roman" w:hAnsi="Times New Roman" w:cs="Times New Roman"/>
          <w:lang w:val="en-US"/>
        </w:rPr>
        <w:t xml:space="preserve">. Thanks to Jeremy </w:t>
      </w:r>
      <w:proofErr w:type="spellStart"/>
      <w:r w:rsidRPr="007B3170">
        <w:rPr>
          <w:rFonts w:ascii="Times New Roman" w:hAnsi="Times New Roman" w:cs="Times New Roman"/>
          <w:lang w:val="en-US"/>
        </w:rPr>
        <w:t>Hunsinger</w:t>
      </w:r>
      <w:proofErr w:type="spellEnd"/>
      <w:r w:rsidRPr="007B3170">
        <w:rPr>
          <w:rFonts w:ascii="Times New Roman" w:hAnsi="Times New Roman" w:cs="Times New Roman"/>
          <w:lang w:val="en-US"/>
        </w:rPr>
        <w:t xml:space="preserve"> (</w:t>
      </w:r>
      <w:r w:rsidR="00803EDF">
        <w:rPr>
          <w:rFonts w:ascii="Times New Roman" w:hAnsi="Times New Roman" w:cs="Times New Roman"/>
          <w:lang w:val="en-US"/>
        </w:rPr>
        <w:t>Wilfrid Laurier</w:t>
      </w:r>
      <w:r w:rsidRPr="007B3170">
        <w:rPr>
          <w:rFonts w:ascii="Times New Roman" w:hAnsi="Times New Roman" w:cs="Times New Roman"/>
          <w:lang w:val="en-US"/>
        </w:rPr>
        <w:t>, VPI)</w:t>
      </w:r>
      <w:proofErr w:type="gramStart"/>
      <w:r w:rsidRPr="007B3170">
        <w:rPr>
          <w:rFonts w:ascii="Times New Roman" w:hAnsi="Times New Roman" w:cs="Times New Roman"/>
          <w:lang w:val="en-US"/>
        </w:rPr>
        <w:t>,</w:t>
      </w:r>
      <w:proofErr w:type="gramEnd"/>
      <w:r w:rsidRPr="007B3170">
        <w:rPr>
          <w:rFonts w:ascii="Times New Roman" w:hAnsi="Times New Roman" w:cs="Times New Roman"/>
          <w:lang w:val="en-US"/>
        </w:rPr>
        <w:t xml:space="preserve"> this should be up and running</w:t>
      </w:r>
      <w:r>
        <w:rPr>
          <w:rFonts w:ascii="Times New Roman" w:hAnsi="Times New Roman" w:cs="Times New Roman"/>
          <w:lang w:val="en-US"/>
        </w:rPr>
        <w:t xml:space="preserve"> shortly. (Dvora Yanow)</w:t>
      </w:r>
    </w:p>
    <w:p w:rsidR="006A2AF0" w:rsidRDefault="006A2AF0" w:rsidP="006A2AF0">
      <w:pPr>
        <w:widowControl w:val="0"/>
        <w:spacing w:after="0" w:line="240" w:lineRule="auto"/>
        <w:ind w:left="1068"/>
        <w:rPr>
          <w:rFonts w:ascii="Times New Roman" w:hAnsi="Times New Roman" w:cs="Times New Roman"/>
          <w:lang w:val="en-US"/>
        </w:rPr>
      </w:pPr>
    </w:p>
    <w:p w:rsidR="006F4278" w:rsidRPr="0028154C" w:rsidRDefault="006F4278" w:rsidP="0028154C">
      <w:pPr>
        <w:widowControl w:val="0"/>
        <w:numPr>
          <w:ilvl w:val="0"/>
          <w:numId w:val="29"/>
        </w:numPr>
        <w:spacing w:after="0" w:line="240" w:lineRule="auto"/>
        <w:rPr>
          <w:rFonts w:ascii="Times New Roman" w:hAnsi="Times New Roman" w:cs="Times New Roman"/>
          <w:lang w:val="en-US"/>
        </w:rPr>
      </w:pPr>
      <w:r w:rsidRPr="006A2AF0">
        <w:rPr>
          <w:rFonts w:ascii="Times New Roman" w:hAnsi="Times New Roman" w:cs="Times New Roman"/>
          <w:u w:val="single"/>
          <w:lang w:val="en-US"/>
        </w:rPr>
        <w:t>Resources for interpretive researchers</w:t>
      </w:r>
      <w:r w:rsidR="006A2AF0">
        <w:rPr>
          <w:rFonts w:ascii="Times New Roman" w:hAnsi="Times New Roman" w:cs="Times New Roman"/>
          <w:lang w:val="en-US"/>
        </w:rPr>
        <w:t>: handed out;</w:t>
      </w:r>
      <w:r>
        <w:rPr>
          <w:rFonts w:ascii="Times New Roman" w:hAnsi="Times New Roman" w:cs="Times New Roman"/>
          <w:lang w:val="en-US"/>
        </w:rPr>
        <w:t xml:space="preserve"> </w:t>
      </w:r>
      <w:r w:rsidRPr="006A2AF0">
        <w:rPr>
          <w:rFonts w:ascii="Times New Roman" w:hAnsi="Times New Roman" w:cs="Times New Roman"/>
          <w:i/>
          <w:lang w:val="en-US"/>
        </w:rPr>
        <w:t>attached as Appendix 4</w:t>
      </w:r>
      <w:r>
        <w:rPr>
          <w:rFonts w:ascii="Times New Roman" w:hAnsi="Times New Roman" w:cs="Times New Roman"/>
          <w:lang w:val="en-US"/>
        </w:rPr>
        <w:t>.</w:t>
      </w:r>
    </w:p>
    <w:p w:rsidR="007B3170" w:rsidRDefault="007B3170" w:rsidP="007B3170">
      <w:pPr>
        <w:widowControl w:val="0"/>
        <w:spacing w:after="0" w:line="240" w:lineRule="auto"/>
        <w:rPr>
          <w:rFonts w:ascii="Times New Roman" w:hAnsi="Times New Roman" w:cs="Times New Roman"/>
          <w:lang w:val="en-US"/>
        </w:rPr>
      </w:pPr>
    </w:p>
    <w:p w:rsidR="006A2AF0" w:rsidRDefault="006A2AF0" w:rsidP="007B3170">
      <w:pPr>
        <w:widowControl w:val="0"/>
        <w:spacing w:after="0" w:line="240" w:lineRule="auto"/>
        <w:rPr>
          <w:rFonts w:ascii="Times New Roman" w:hAnsi="Times New Roman" w:cs="Times New Roman"/>
          <w:lang w:val="en-US"/>
        </w:rPr>
      </w:pPr>
    </w:p>
    <w:p w:rsidR="007B3170" w:rsidRPr="006A2AF0" w:rsidRDefault="007B3170" w:rsidP="007B3170">
      <w:pPr>
        <w:widowControl w:val="0"/>
        <w:spacing w:after="0" w:line="240" w:lineRule="auto"/>
        <w:rPr>
          <w:rFonts w:ascii="Times New Roman" w:hAnsi="Times New Roman" w:cs="Times New Roman"/>
          <w:b/>
          <w:lang w:val="en-US"/>
        </w:rPr>
      </w:pPr>
      <w:r w:rsidRPr="006A2AF0">
        <w:rPr>
          <w:rFonts w:ascii="Times New Roman" w:hAnsi="Times New Roman" w:cs="Times New Roman"/>
          <w:b/>
          <w:lang w:val="en-US"/>
        </w:rPr>
        <w:t>6.  New business</w:t>
      </w:r>
    </w:p>
    <w:p w:rsidR="007B3170" w:rsidRDefault="007B3170" w:rsidP="007B3170">
      <w:pPr>
        <w:widowControl w:val="0"/>
        <w:spacing w:after="0" w:line="240" w:lineRule="auto"/>
        <w:rPr>
          <w:rFonts w:ascii="Times New Roman" w:hAnsi="Times New Roman" w:cs="Times New Roman"/>
          <w:u w:val="single"/>
          <w:lang w:val="en-US"/>
        </w:rPr>
      </w:pPr>
    </w:p>
    <w:p w:rsidR="0028154C" w:rsidRDefault="0028154C" w:rsidP="0028154C">
      <w:pPr>
        <w:widowControl w:val="0"/>
        <w:numPr>
          <w:ilvl w:val="0"/>
          <w:numId w:val="30"/>
        </w:numPr>
        <w:spacing w:after="0" w:line="240" w:lineRule="auto"/>
        <w:rPr>
          <w:rFonts w:ascii="Times New Roman" w:hAnsi="Times New Roman" w:cs="Times New Roman"/>
          <w:lang w:val="en-US"/>
        </w:rPr>
      </w:pPr>
      <w:r w:rsidRPr="006E7949">
        <w:rPr>
          <w:rFonts w:ascii="Times New Roman" w:hAnsi="Times New Roman" w:cs="Times New Roman"/>
          <w:u w:val="single"/>
          <w:lang w:val="en-US"/>
        </w:rPr>
        <w:t xml:space="preserve">New </w:t>
      </w:r>
      <w:r w:rsidR="006E7949" w:rsidRPr="006E7949">
        <w:rPr>
          <w:rFonts w:ascii="Times New Roman" w:hAnsi="Times New Roman" w:cs="Times New Roman"/>
          <w:u w:val="single"/>
          <w:lang w:val="en-US"/>
        </w:rPr>
        <w:t xml:space="preserve">APSA </w:t>
      </w:r>
      <w:r w:rsidRPr="006E7949">
        <w:rPr>
          <w:rFonts w:ascii="Times New Roman" w:hAnsi="Times New Roman" w:cs="Times New Roman"/>
          <w:u w:val="single"/>
          <w:lang w:val="en-US"/>
        </w:rPr>
        <w:t>section</w:t>
      </w:r>
      <w:r w:rsidRPr="006E7949">
        <w:rPr>
          <w:rFonts w:ascii="Times New Roman" w:hAnsi="Times New Roman" w:cs="Times New Roman"/>
          <w:lang w:val="en-US"/>
        </w:rPr>
        <w:t xml:space="preserve">, </w:t>
      </w:r>
      <w:r w:rsidRPr="006E7949">
        <w:rPr>
          <w:rFonts w:ascii="Times New Roman" w:hAnsi="Times New Roman" w:cs="Times New Roman"/>
          <w:u w:val="single"/>
          <w:lang w:val="en-US"/>
        </w:rPr>
        <w:t>Political Epistemology</w:t>
      </w:r>
      <w:r w:rsidRPr="006E7949">
        <w:rPr>
          <w:rFonts w:ascii="Times New Roman" w:hAnsi="Times New Roman" w:cs="Times New Roman"/>
          <w:lang w:val="en-US"/>
        </w:rPr>
        <w:t>, Jeffrey M. Friedman (University of Texas, Austin</w:t>
      </w:r>
      <w:r w:rsidR="006E7949" w:rsidRPr="006E7949">
        <w:rPr>
          <w:rFonts w:ascii="Times New Roman" w:hAnsi="Times New Roman" w:cs="Times New Roman"/>
          <w:lang w:val="en-US"/>
        </w:rPr>
        <w:t xml:space="preserve">, </w:t>
      </w:r>
      <w:hyperlink r:id="rId9" w:history="1">
        <w:r w:rsidR="006E7949" w:rsidRPr="006E7949">
          <w:rPr>
            <w:rStyle w:val="Hyperlink"/>
            <w:rFonts w:ascii="Times New Roman" w:hAnsi="Times New Roman" w:cs="Times New Roman"/>
            <w:lang w:val="en-US"/>
          </w:rPr>
          <w:t>jeffrey.friedman@utexas.edu</w:t>
        </w:r>
      </w:hyperlink>
      <w:r w:rsidRPr="006E7949">
        <w:rPr>
          <w:rFonts w:ascii="Times New Roman" w:hAnsi="Times New Roman" w:cs="Times New Roman"/>
          <w:lang w:val="en-US"/>
        </w:rPr>
        <w:t>)</w:t>
      </w:r>
      <w:r w:rsidR="006E7949" w:rsidRPr="006E7949">
        <w:rPr>
          <w:rFonts w:ascii="Times New Roman" w:hAnsi="Times New Roman" w:cs="Times New Roman"/>
          <w:lang w:val="en-US"/>
        </w:rPr>
        <w:t xml:space="preserve"> Collected 307 signatures supporting the creation of a new section. Their first panels will be at APSA 2015 (San Francisco), and he is interested in exploring possible co-sponsorships.  </w:t>
      </w:r>
      <w:r w:rsidR="00BC4E30" w:rsidRPr="006A2AF0">
        <w:rPr>
          <w:rFonts w:ascii="Times New Roman" w:hAnsi="Times New Roman" w:cs="Times New Roman"/>
          <w:i/>
          <w:lang w:val="en-US"/>
        </w:rPr>
        <w:t xml:space="preserve">Jeff’s comments and the </w:t>
      </w:r>
      <w:r w:rsidR="006F4278" w:rsidRPr="006A2AF0">
        <w:rPr>
          <w:rFonts w:ascii="Times New Roman" w:hAnsi="Times New Roman" w:cs="Times New Roman"/>
          <w:i/>
          <w:lang w:val="en-US"/>
        </w:rPr>
        <w:t>Call for Papers in Appendix 5</w:t>
      </w:r>
      <w:r w:rsidR="006F4278">
        <w:rPr>
          <w:rFonts w:ascii="Times New Roman" w:hAnsi="Times New Roman" w:cs="Times New Roman"/>
          <w:lang w:val="en-US"/>
        </w:rPr>
        <w:t>.</w:t>
      </w:r>
    </w:p>
    <w:p w:rsidR="00BC4E30" w:rsidRPr="006E7949" w:rsidRDefault="00BC4E30" w:rsidP="00BC4E30">
      <w:pPr>
        <w:widowControl w:val="0"/>
        <w:spacing w:after="0" w:line="240" w:lineRule="auto"/>
        <w:ind w:left="720"/>
        <w:rPr>
          <w:rFonts w:ascii="Times New Roman" w:hAnsi="Times New Roman" w:cs="Times New Roman"/>
          <w:lang w:val="en-US"/>
        </w:rPr>
      </w:pPr>
    </w:p>
    <w:p w:rsidR="007B3170" w:rsidRPr="00BC4E30" w:rsidRDefault="007B3170" w:rsidP="00BE3EC9">
      <w:pPr>
        <w:widowControl w:val="0"/>
        <w:numPr>
          <w:ilvl w:val="0"/>
          <w:numId w:val="30"/>
        </w:numPr>
        <w:spacing w:after="0" w:line="240" w:lineRule="auto"/>
        <w:rPr>
          <w:rFonts w:ascii="Times New Roman" w:hAnsi="Times New Roman" w:cs="Times New Roman"/>
          <w:u w:val="single"/>
          <w:lang w:val="en-US"/>
        </w:rPr>
      </w:pPr>
      <w:r w:rsidRPr="00150CF7">
        <w:rPr>
          <w:rFonts w:ascii="Times New Roman" w:hAnsi="Times New Roman" w:cs="Times New Roman"/>
          <w:u w:val="single"/>
          <w:lang w:val="en-US"/>
        </w:rPr>
        <w:t>A second ite</w:t>
      </w:r>
      <w:r w:rsidR="003169F9" w:rsidRPr="00150CF7">
        <w:rPr>
          <w:rFonts w:ascii="Times New Roman" w:hAnsi="Times New Roman" w:cs="Times New Roman"/>
          <w:u w:val="single"/>
          <w:lang w:val="en-US"/>
        </w:rPr>
        <w:t>ration of the 2009 NSF workshop</w:t>
      </w:r>
      <w:r w:rsidRPr="00150CF7">
        <w:rPr>
          <w:rFonts w:ascii="Times New Roman" w:hAnsi="Times New Roman" w:cs="Times New Roman"/>
          <w:lang w:val="en-US"/>
        </w:rPr>
        <w:t xml:space="preserve"> </w:t>
      </w:r>
      <w:r w:rsidR="003169F9" w:rsidRPr="00150CF7">
        <w:rPr>
          <w:rFonts w:ascii="Times New Roman" w:hAnsi="Times New Roman" w:cs="Times New Roman"/>
          <w:lang w:val="en-US"/>
        </w:rPr>
        <w:t xml:space="preserve">(Peri Schwartz-Shea) </w:t>
      </w:r>
      <w:proofErr w:type="gramStart"/>
      <w:r w:rsidRPr="00150CF7">
        <w:rPr>
          <w:rFonts w:ascii="Times New Roman" w:hAnsi="Times New Roman" w:cs="Times New Roman"/>
          <w:lang w:val="en-US"/>
        </w:rPr>
        <w:t>Is</w:t>
      </w:r>
      <w:proofErr w:type="gramEnd"/>
      <w:r w:rsidRPr="00150CF7">
        <w:rPr>
          <w:rFonts w:ascii="Times New Roman" w:hAnsi="Times New Roman" w:cs="Times New Roman"/>
          <w:lang w:val="en-US"/>
        </w:rPr>
        <w:t xml:space="preserve"> it time? If so, what format</w:t>
      </w:r>
      <w:r w:rsidR="00151403" w:rsidRPr="00150CF7">
        <w:rPr>
          <w:rFonts w:ascii="Times New Roman" w:hAnsi="Times New Roman" w:cs="Times New Roman"/>
          <w:lang w:val="en-US"/>
        </w:rPr>
        <w:t>, where, when, who, etc.</w:t>
      </w:r>
      <w:r w:rsidRPr="00150CF7">
        <w:rPr>
          <w:rFonts w:ascii="Times New Roman" w:hAnsi="Times New Roman" w:cs="Times New Roman"/>
          <w:lang w:val="en-US"/>
        </w:rPr>
        <w:t xml:space="preserve">? </w:t>
      </w:r>
      <w:r w:rsidR="00BE73E8" w:rsidRPr="00150CF7">
        <w:rPr>
          <w:rFonts w:ascii="Times New Roman" w:hAnsi="Times New Roman" w:cs="Times New Roman"/>
          <w:lang w:val="en-US"/>
        </w:rPr>
        <w:t xml:space="preserve">The </w:t>
      </w:r>
      <w:r w:rsidRPr="00150CF7">
        <w:rPr>
          <w:rFonts w:ascii="Times New Roman" w:hAnsi="Times New Roman" w:cs="Times New Roman"/>
          <w:lang w:val="en-US"/>
        </w:rPr>
        <w:t xml:space="preserve">2009 workshop organizers, </w:t>
      </w:r>
      <w:proofErr w:type="spellStart"/>
      <w:r w:rsidRPr="00150CF7">
        <w:rPr>
          <w:rFonts w:ascii="Times New Roman" w:hAnsi="Times New Roman" w:cs="Times New Roman"/>
          <w:lang w:val="en-US"/>
        </w:rPr>
        <w:t>Dvora</w:t>
      </w:r>
      <w:proofErr w:type="spellEnd"/>
      <w:r w:rsidRPr="00150CF7">
        <w:rPr>
          <w:rFonts w:ascii="Times New Roman" w:hAnsi="Times New Roman" w:cs="Times New Roman"/>
          <w:lang w:val="en-US"/>
        </w:rPr>
        <w:t xml:space="preserve"> </w:t>
      </w:r>
      <w:proofErr w:type="spellStart"/>
      <w:r w:rsidRPr="00150CF7">
        <w:rPr>
          <w:rFonts w:ascii="Times New Roman" w:hAnsi="Times New Roman" w:cs="Times New Roman"/>
          <w:lang w:val="en-US"/>
        </w:rPr>
        <w:t>Yanow</w:t>
      </w:r>
      <w:proofErr w:type="spellEnd"/>
      <w:r w:rsidRPr="00150CF7">
        <w:rPr>
          <w:rFonts w:ascii="Times New Roman" w:hAnsi="Times New Roman" w:cs="Times New Roman"/>
          <w:lang w:val="en-US"/>
        </w:rPr>
        <w:t xml:space="preserve"> and </w:t>
      </w:r>
      <w:proofErr w:type="spellStart"/>
      <w:r w:rsidRPr="00150CF7">
        <w:rPr>
          <w:rFonts w:ascii="Times New Roman" w:hAnsi="Times New Roman" w:cs="Times New Roman"/>
          <w:lang w:val="en-US"/>
        </w:rPr>
        <w:t>Peri</w:t>
      </w:r>
      <w:proofErr w:type="spellEnd"/>
      <w:r w:rsidRPr="00150CF7">
        <w:rPr>
          <w:rFonts w:ascii="Times New Roman" w:hAnsi="Times New Roman" w:cs="Times New Roman"/>
          <w:lang w:val="en-US"/>
        </w:rPr>
        <w:t xml:space="preserve"> Schwartz-</w:t>
      </w:r>
      <w:proofErr w:type="spellStart"/>
      <w:r w:rsidRPr="00150CF7">
        <w:rPr>
          <w:rFonts w:ascii="Times New Roman" w:hAnsi="Times New Roman" w:cs="Times New Roman"/>
          <w:lang w:val="en-US"/>
        </w:rPr>
        <w:t>Shea</w:t>
      </w:r>
      <w:proofErr w:type="spellEnd"/>
      <w:r w:rsidR="00BE73E8" w:rsidRPr="00150CF7">
        <w:rPr>
          <w:rFonts w:ascii="Times New Roman" w:hAnsi="Times New Roman" w:cs="Times New Roman"/>
          <w:lang w:val="en-US"/>
        </w:rPr>
        <w:t xml:space="preserve">, are unable to </w:t>
      </w:r>
      <w:r w:rsidR="00370313" w:rsidRPr="00150CF7">
        <w:rPr>
          <w:rFonts w:ascii="Times New Roman" w:hAnsi="Times New Roman" w:cs="Times New Roman"/>
          <w:lang w:val="en-US"/>
        </w:rPr>
        <w:t>organize it</w:t>
      </w:r>
      <w:r w:rsidR="00BE73E8" w:rsidRPr="00150CF7">
        <w:rPr>
          <w:rFonts w:ascii="Times New Roman" w:hAnsi="Times New Roman" w:cs="Times New Roman"/>
          <w:lang w:val="en-US"/>
        </w:rPr>
        <w:t xml:space="preserve">, but they are willing to help others who might be interested, including making all of their 2009 materials available.  </w:t>
      </w:r>
      <w:r w:rsidR="00370313" w:rsidRPr="00150CF7">
        <w:rPr>
          <w:rFonts w:ascii="Times New Roman" w:hAnsi="Times New Roman" w:cs="Times New Roman"/>
          <w:lang w:val="en-US"/>
        </w:rPr>
        <w:t xml:space="preserve">(Information about the 2009 workshop is still available at </w:t>
      </w:r>
      <w:hyperlink r:id="rId10" w:history="1">
        <w:r w:rsidR="00150CF7" w:rsidRPr="00150CF7">
          <w:rPr>
            <w:rStyle w:val="Hyperlink"/>
            <w:rFonts w:ascii="Times New Roman" w:hAnsi="Times New Roman" w:cs="Times New Roman"/>
            <w:lang w:val="en-US"/>
          </w:rPr>
          <w:t>http://www.ipia.utah.edu/imps/</w:t>
        </w:r>
      </w:hyperlink>
      <w:r w:rsidR="00150CF7" w:rsidRPr="00150CF7">
        <w:rPr>
          <w:rFonts w:ascii="Times New Roman" w:hAnsi="Times New Roman" w:cs="Times New Roman"/>
          <w:lang w:val="en-US"/>
        </w:rPr>
        <w:t xml:space="preserve">. </w:t>
      </w:r>
      <w:r w:rsidR="00BE73E8" w:rsidRPr="00150CF7">
        <w:rPr>
          <w:rFonts w:ascii="Times New Roman" w:hAnsi="Times New Roman" w:cs="Times New Roman"/>
          <w:lang w:val="en-US"/>
        </w:rPr>
        <w:t xml:space="preserve">Also, they met with Brian </w:t>
      </w:r>
      <w:proofErr w:type="spellStart"/>
      <w:r w:rsidR="00BE73E8" w:rsidRPr="00150CF7">
        <w:rPr>
          <w:rFonts w:ascii="Times New Roman" w:hAnsi="Times New Roman" w:cs="Times New Roman"/>
          <w:lang w:val="en-US"/>
        </w:rPr>
        <w:t>Humes</w:t>
      </w:r>
      <w:proofErr w:type="spellEnd"/>
      <w:r w:rsidR="00BE73E8" w:rsidRPr="00150CF7">
        <w:rPr>
          <w:rFonts w:ascii="Times New Roman" w:hAnsi="Times New Roman" w:cs="Times New Roman"/>
          <w:lang w:val="en-US"/>
        </w:rPr>
        <w:t xml:space="preserve"> from NSF, who in principle supports pursuing funding this, and are happy to </w:t>
      </w:r>
      <w:r w:rsidR="00150CF7">
        <w:rPr>
          <w:rFonts w:ascii="Times New Roman" w:hAnsi="Times New Roman" w:cs="Times New Roman"/>
          <w:lang w:val="en-US"/>
        </w:rPr>
        <w:t>discuss t</w:t>
      </w:r>
      <w:r w:rsidR="00BE73E8" w:rsidRPr="00150CF7">
        <w:rPr>
          <w:rFonts w:ascii="Times New Roman" w:hAnsi="Times New Roman" w:cs="Times New Roman"/>
          <w:lang w:val="en-US"/>
        </w:rPr>
        <w:t xml:space="preserve">hat </w:t>
      </w:r>
      <w:r w:rsidR="00150CF7">
        <w:rPr>
          <w:rFonts w:ascii="Times New Roman" w:hAnsi="Times New Roman" w:cs="Times New Roman"/>
          <w:lang w:val="en-US"/>
        </w:rPr>
        <w:t xml:space="preserve">meeting </w:t>
      </w:r>
      <w:r w:rsidR="00BE73E8" w:rsidRPr="00150CF7">
        <w:rPr>
          <w:rFonts w:ascii="Times New Roman" w:hAnsi="Times New Roman" w:cs="Times New Roman"/>
          <w:lang w:val="en-US"/>
        </w:rPr>
        <w:t xml:space="preserve">with a new (set of) organizer(s). </w:t>
      </w:r>
      <w:r w:rsidR="00BE3EC9" w:rsidRPr="00150CF7">
        <w:rPr>
          <w:rFonts w:ascii="Times New Roman" w:hAnsi="Times New Roman" w:cs="Times New Roman"/>
          <w:lang w:val="en-US"/>
        </w:rPr>
        <w:t>For further discussion, p</w:t>
      </w:r>
      <w:r w:rsidR="00BE73E8" w:rsidRPr="00150CF7">
        <w:rPr>
          <w:rFonts w:ascii="Times New Roman" w:hAnsi="Times New Roman" w:cs="Times New Roman"/>
          <w:lang w:val="en-US"/>
        </w:rPr>
        <w:t xml:space="preserve">lease contact </w:t>
      </w:r>
      <w:proofErr w:type="spellStart"/>
      <w:r w:rsidR="00BE3EC9" w:rsidRPr="00150CF7">
        <w:rPr>
          <w:rFonts w:ascii="Times New Roman" w:hAnsi="Times New Roman" w:cs="Times New Roman"/>
          <w:lang w:val="en-US"/>
        </w:rPr>
        <w:t>Dvora</w:t>
      </w:r>
      <w:proofErr w:type="spellEnd"/>
      <w:r w:rsidR="00BE3EC9" w:rsidRPr="00150CF7">
        <w:rPr>
          <w:rFonts w:ascii="Times New Roman" w:hAnsi="Times New Roman" w:cs="Times New Roman"/>
          <w:lang w:val="en-US"/>
        </w:rPr>
        <w:t xml:space="preserve"> </w:t>
      </w:r>
      <w:proofErr w:type="spellStart"/>
      <w:r w:rsidR="00BE3EC9" w:rsidRPr="00150CF7">
        <w:rPr>
          <w:rFonts w:ascii="Times New Roman" w:hAnsi="Times New Roman" w:cs="Times New Roman"/>
          <w:lang w:val="en-US"/>
        </w:rPr>
        <w:t>Yanow</w:t>
      </w:r>
      <w:proofErr w:type="spellEnd"/>
      <w:r w:rsidR="00BE3EC9" w:rsidRPr="00150CF7">
        <w:rPr>
          <w:rFonts w:ascii="Times New Roman" w:hAnsi="Times New Roman" w:cs="Times New Roman"/>
          <w:lang w:val="en-US"/>
        </w:rPr>
        <w:t xml:space="preserve"> and </w:t>
      </w:r>
      <w:proofErr w:type="spellStart"/>
      <w:r w:rsidR="00BE3EC9" w:rsidRPr="00150CF7">
        <w:rPr>
          <w:rFonts w:ascii="Times New Roman" w:hAnsi="Times New Roman" w:cs="Times New Roman"/>
          <w:lang w:val="en-US"/>
        </w:rPr>
        <w:t>Peri</w:t>
      </w:r>
      <w:proofErr w:type="spellEnd"/>
      <w:r w:rsidR="00BE3EC9" w:rsidRPr="00150CF7">
        <w:rPr>
          <w:rFonts w:ascii="Times New Roman" w:hAnsi="Times New Roman" w:cs="Times New Roman"/>
          <w:lang w:val="en-US"/>
        </w:rPr>
        <w:t xml:space="preserve"> Schwartz-</w:t>
      </w:r>
      <w:proofErr w:type="spellStart"/>
      <w:r w:rsidR="00BE3EC9" w:rsidRPr="00150CF7">
        <w:rPr>
          <w:rFonts w:ascii="Times New Roman" w:hAnsi="Times New Roman" w:cs="Times New Roman"/>
          <w:lang w:val="en-US"/>
        </w:rPr>
        <w:t>Shea</w:t>
      </w:r>
      <w:proofErr w:type="spellEnd"/>
      <w:r w:rsidR="00BE73E8" w:rsidRPr="00150CF7">
        <w:rPr>
          <w:rFonts w:ascii="Times New Roman" w:hAnsi="Times New Roman" w:cs="Times New Roman"/>
          <w:lang w:val="en-US"/>
        </w:rPr>
        <w:t xml:space="preserve"> [</w:t>
      </w:r>
      <w:hyperlink r:id="rId11" w:history="1">
        <w:r w:rsidR="00BE73E8" w:rsidRPr="00150CF7">
          <w:rPr>
            <w:rStyle w:val="Hyperlink"/>
            <w:rFonts w:ascii="Times New Roman" w:hAnsi="Times New Roman" w:cs="Times New Roman"/>
            <w:lang w:val="en-US"/>
          </w:rPr>
          <w:t>dvora.yanow@wur.nl</w:t>
        </w:r>
      </w:hyperlink>
      <w:r w:rsidR="00BE73E8" w:rsidRPr="00150CF7">
        <w:rPr>
          <w:rFonts w:ascii="Times New Roman" w:hAnsi="Times New Roman" w:cs="Times New Roman"/>
          <w:lang w:val="en-US"/>
        </w:rPr>
        <w:t xml:space="preserve">, </w:t>
      </w:r>
      <w:hyperlink r:id="rId12" w:history="1">
        <w:r w:rsidR="00BE73E8" w:rsidRPr="00150CF7">
          <w:rPr>
            <w:rStyle w:val="Hyperlink"/>
            <w:rFonts w:ascii="Times New Roman" w:hAnsi="Times New Roman" w:cs="Times New Roman"/>
            <w:lang w:val="en-US"/>
          </w:rPr>
          <w:t>psshea@poli-sci.utah.edu</w:t>
        </w:r>
      </w:hyperlink>
      <w:r w:rsidR="00BE73E8" w:rsidRPr="00150CF7">
        <w:rPr>
          <w:rFonts w:ascii="Times New Roman" w:hAnsi="Times New Roman" w:cs="Times New Roman"/>
          <w:lang w:val="en-US"/>
        </w:rPr>
        <w:t>).</w:t>
      </w:r>
    </w:p>
    <w:p w:rsidR="00BC4E30" w:rsidRPr="00150CF7" w:rsidRDefault="00BC4E30" w:rsidP="00BC4E30">
      <w:pPr>
        <w:widowControl w:val="0"/>
        <w:spacing w:after="0" w:line="240" w:lineRule="auto"/>
        <w:ind w:left="720"/>
        <w:rPr>
          <w:rFonts w:ascii="Times New Roman" w:hAnsi="Times New Roman" w:cs="Times New Roman"/>
          <w:u w:val="single"/>
          <w:lang w:val="en-US"/>
        </w:rPr>
      </w:pPr>
    </w:p>
    <w:p w:rsidR="007B3170" w:rsidRPr="00BE3EC9" w:rsidRDefault="003169F9" w:rsidP="003169F9">
      <w:pPr>
        <w:widowControl w:val="0"/>
        <w:numPr>
          <w:ilvl w:val="0"/>
          <w:numId w:val="30"/>
        </w:numPr>
        <w:spacing w:after="0" w:line="240" w:lineRule="auto"/>
        <w:rPr>
          <w:rFonts w:ascii="Times New Roman" w:hAnsi="Times New Roman" w:cs="Times New Roman"/>
          <w:u w:val="single"/>
          <w:lang w:val="en-US"/>
        </w:rPr>
      </w:pPr>
      <w:r w:rsidRPr="00BE3EC9">
        <w:rPr>
          <w:rFonts w:ascii="Times New Roman" w:hAnsi="Times New Roman" w:cs="Times New Roman"/>
          <w:u w:val="single"/>
          <w:lang w:val="en-US"/>
        </w:rPr>
        <w:t>An annual volume of IMM research</w:t>
      </w:r>
      <w:r w:rsidRPr="00BE3EC9">
        <w:rPr>
          <w:rFonts w:ascii="Times New Roman" w:hAnsi="Times New Roman" w:cs="Times New Roman"/>
          <w:lang w:val="en-US"/>
        </w:rPr>
        <w:t xml:space="preserve"> (</w:t>
      </w:r>
      <w:proofErr w:type="spellStart"/>
      <w:r w:rsidRPr="00BE3EC9">
        <w:rPr>
          <w:rFonts w:ascii="Times New Roman" w:hAnsi="Times New Roman" w:cs="Times New Roman"/>
          <w:lang w:val="en-US"/>
        </w:rPr>
        <w:t>Dvora</w:t>
      </w:r>
      <w:proofErr w:type="spellEnd"/>
      <w:r w:rsidRPr="00BE3EC9">
        <w:rPr>
          <w:rFonts w:ascii="Times New Roman" w:hAnsi="Times New Roman" w:cs="Times New Roman"/>
          <w:lang w:val="en-US"/>
        </w:rPr>
        <w:t xml:space="preserve"> </w:t>
      </w:r>
      <w:proofErr w:type="spellStart"/>
      <w:r w:rsidRPr="00BE3EC9">
        <w:rPr>
          <w:rFonts w:ascii="Times New Roman" w:hAnsi="Times New Roman" w:cs="Times New Roman"/>
          <w:lang w:val="en-US"/>
        </w:rPr>
        <w:t>Yanow</w:t>
      </w:r>
      <w:proofErr w:type="spellEnd"/>
      <w:proofErr w:type="gramStart"/>
      <w:r w:rsidRPr="00BE3EC9">
        <w:rPr>
          <w:rFonts w:ascii="Times New Roman" w:hAnsi="Times New Roman" w:cs="Times New Roman"/>
          <w:lang w:val="en-US"/>
        </w:rPr>
        <w:t xml:space="preserve">)  </w:t>
      </w:r>
      <w:proofErr w:type="spellStart"/>
      <w:r w:rsidR="00BE3EC9" w:rsidRPr="00BE3EC9">
        <w:rPr>
          <w:rFonts w:ascii="Times New Roman" w:hAnsi="Times New Roman" w:cs="Times New Roman"/>
          <w:lang w:val="en-US"/>
        </w:rPr>
        <w:t>Peri</w:t>
      </w:r>
      <w:proofErr w:type="spellEnd"/>
      <w:proofErr w:type="gramEnd"/>
      <w:r w:rsidR="00BE3EC9" w:rsidRPr="00BE3EC9">
        <w:rPr>
          <w:rFonts w:ascii="Times New Roman" w:hAnsi="Times New Roman" w:cs="Times New Roman"/>
          <w:lang w:val="en-US"/>
        </w:rPr>
        <w:t xml:space="preserve"> and I have been </w:t>
      </w:r>
      <w:r w:rsidRPr="00BE3EC9">
        <w:rPr>
          <w:rFonts w:ascii="Times New Roman" w:hAnsi="Times New Roman" w:cs="Times New Roman"/>
          <w:lang w:val="en-US"/>
        </w:rPr>
        <w:t xml:space="preserve">thinking about </w:t>
      </w:r>
      <w:r w:rsidR="00BE3EC9" w:rsidRPr="00BE3EC9">
        <w:rPr>
          <w:rFonts w:ascii="Times New Roman" w:hAnsi="Times New Roman" w:cs="Times New Roman"/>
          <w:lang w:val="en-US"/>
        </w:rPr>
        <w:t xml:space="preserve">whether there is a need for </w:t>
      </w:r>
      <w:r w:rsidRPr="00BE3EC9">
        <w:rPr>
          <w:rFonts w:ascii="Times New Roman" w:hAnsi="Times New Roman" w:cs="Times New Roman"/>
          <w:lang w:val="en-US"/>
        </w:rPr>
        <w:t xml:space="preserve">the publication of conference papers and other works that engage interpretive methods, whether discussions of methods/methodological issues or presenting findings of research using such methods.  </w:t>
      </w:r>
      <w:r w:rsidR="00BE3EC9" w:rsidRPr="00BE3EC9">
        <w:rPr>
          <w:rFonts w:ascii="Times New Roman" w:hAnsi="Times New Roman" w:cs="Times New Roman"/>
          <w:lang w:val="en-US"/>
        </w:rPr>
        <w:t xml:space="preserve">We are also trying to think about ways to do this that would not be hugely burdensome on one or two people and that would fit the amount of such papers.  On the latter, we were thinking, therefore, about an annual volume.  On the former, </w:t>
      </w:r>
      <w:proofErr w:type="spellStart"/>
      <w:r w:rsidR="00BE3EC9" w:rsidRPr="00BE3EC9">
        <w:rPr>
          <w:rFonts w:ascii="Times New Roman" w:hAnsi="Times New Roman" w:cs="Times New Roman"/>
          <w:lang w:val="en-US"/>
        </w:rPr>
        <w:t>Dvora</w:t>
      </w:r>
      <w:proofErr w:type="spellEnd"/>
      <w:r w:rsidR="00BE3EC9" w:rsidRPr="00BE3EC9">
        <w:rPr>
          <w:rFonts w:ascii="Times New Roman" w:hAnsi="Times New Roman" w:cs="Times New Roman"/>
          <w:lang w:val="en-US"/>
        </w:rPr>
        <w:t xml:space="preserve"> handed out a copy of the editorial board structure of the </w:t>
      </w:r>
      <w:r w:rsidR="00BE3EC9" w:rsidRPr="00BE3EC9">
        <w:rPr>
          <w:rFonts w:ascii="Times New Roman" w:hAnsi="Times New Roman" w:cs="Times New Roman"/>
          <w:i/>
          <w:lang w:val="en-US"/>
        </w:rPr>
        <w:t>Journal of Management Inquiry</w:t>
      </w:r>
      <w:r w:rsidR="00BE3EC9" w:rsidRPr="00BE3EC9">
        <w:rPr>
          <w:rFonts w:ascii="Times New Roman" w:hAnsi="Times New Roman" w:cs="Times New Roman"/>
          <w:lang w:val="en-US"/>
        </w:rPr>
        <w:t xml:space="preserve">, which has several sections, each with its own editor and editorial board, plus an editor-in-chief. For purposes of such an annual volume, sections might be organized along the lines of specific methods (e.g., ethnography) or political science subfields, or both, or something else.  Several people expressed interest; Lee Ann </w:t>
      </w:r>
      <w:proofErr w:type="spellStart"/>
      <w:r w:rsidR="00BE3EC9" w:rsidRPr="00BE3EC9">
        <w:rPr>
          <w:rFonts w:ascii="Times New Roman" w:hAnsi="Times New Roman" w:cs="Times New Roman"/>
          <w:lang w:val="en-US"/>
        </w:rPr>
        <w:t>Fujii</w:t>
      </w:r>
      <w:proofErr w:type="spellEnd"/>
      <w:r w:rsidR="00BE3EC9" w:rsidRPr="00BE3EC9">
        <w:rPr>
          <w:rFonts w:ascii="Times New Roman" w:hAnsi="Times New Roman" w:cs="Times New Roman"/>
          <w:lang w:val="en-US"/>
        </w:rPr>
        <w:t xml:space="preserve"> raised the concern that this would ‘ghetto-</w:t>
      </w:r>
      <w:proofErr w:type="spellStart"/>
      <w:r w:rsidR="00BE3EC9" w:rsidRPr="00BE3EC9">
        <w:rPr>
          <w:rFonts w:ascii="Times New Roman" w:hAnsi="Times New Roman" w:cs="Times New Roman"/>
          <w:lang w:val="en-US"/>
        </w:rPr>
        <w:t>ize</w:t>
      </w:r>
      <w:proofErr w:type="spellEnd"/>
      <w:r w:rsidR="00BE3EC9" w:rsidRPr="00BE3EC9">
        <w:rPr>
          <w:rFonts w:ascii="Times New Roman" w:hAnsi="Times New Roman" w:cs="Times New Roman"/>
          <w:lang w:val="en-US"/>
        </w:rPr>
        <w:t>’ this work, rather than creating conversational opportunities across methods/</w:t>
      </w:r>
      <w:proofErr w:type="spellStart"/>
      <w:r w:rsidR="00BE3EC9" w:rsidRPr="00BE3EC9">
        <w:rPr>
          <w:rFonts w:ascii="Times New Roman" w:hAnsi="Times New Roman" w:cs="Times New Roman"/>
          <w:lang w:val="en-US"/>
        </w:rPr>
        <w:t>ologies</w:t>
      </w:r>
      <w:proofErr w:type="spellEnd"/>
      <w:r w:rsidR="00BE3EC9" w:rsidRPr="00BE3EC9">
        <w:rPr>
          <w:rFonts w:ascii="Times New Roman" w:hAnsi="Times New Roman" w:cs="Times New Roman"/>
          <w:lang w:val="en-US"/>
        </w:rPr>
        <w:t>.</w:t>
      </w:r>
      <w:r w:rsidRPr="00BE3EC9">
        <w:rPr>
          <w:rFonts w:ascii="Times New Roman" w:hAnsi="Times New Roman" w:cs="Times New Roman"/>
          <w:lang w:val="en-US"/>
        </w:rPr>
        <w:t xml:space="preserve"> </w:t>
      </w:r>
      <w:r w:rsidR="00BE3EC9" w:rsidRPr="00BE3EC9">
        <w:rPr>
          <w:rFonts w:ascii="Times New Roman" w:hAnsi="Times New Roman" w:cs="Times New Roman"/>
          <w:lang w:val="en-US"/>
        </w:rPr>
        <w:t>The discussion was tabled as we ran out of time.</w:t>
      </w:r>
      <w:r w:rsidRPr="00BE3EC9">
        <w:rPr>
          <w:rFonts w:ascii="Times New Roman" w:hAnsi="Times New Roman" w:cs="Times New Roman"/>
          <w:lang w:val="en-US"/>
        </w:rPr>
        <w:t xml:space="preserve"> </w:t>
      </w:r>
      <w:proofErr w:type="spellStart"/>
      <w:r w:rsidRPr="00BE3EC9">
        <w:rPr>
          <w:rFonts w:ascii="Times New Roman" w:hAnsi="Times New Roman" w:cs="Times New Roman"/>
          <w:lang w:val="en-US"/>
        </w:rPr>
        <w:t>Dvora</w:t>
      </w:r>
      <w:proofErr w:type="spellEnd"/>
      <w:r w:rsidRPr="00BE3EC9">
        <w:rPr>
          <w:rFonts w:ascii="Times New Roman" w:hAnsi="Times New Roman" w:cs="Times New Roman"/>
          <w:lang w:val="en-US"/>
        </w:rPr>
        <w:t xml:space="preserve"> </w:t>
      </w:r>
      <w:proofErr w:type="spellStart"/>
      <w:r w:rsidRPr="00BE3EC9">
        <w:rPr>
          <w:rFonts w:ascii="Times New Roman" w:hAnsi="Times New Roman" w:cs="Times New Roman"/>
          <w:lang w:val="en-US"/>
        </w:rPr>
        <w:t>Yanow</w:t>
      </w:r>
      <w:proofErr w:type="spellEnd"/>
      <w:r w:rsidRPr="00BE3EC9">
        <w:rPr>
          <w:rFonts w:ascii="Times New Roman" w:hAnsi="Times New Roman" w:cs="Times New Roman"/>
          <w:lang w:val="en-US"/>
        </w:rPr>
        <w:t xml:space="preserve"> and </w:t>
      </w:r>
      <w:proofErr w:type="spellStart"/>
      <w:r w:rsidRPr="00BE3EC9">
        <w:rPr>
          <w:rFonts w:ascii="Times New Roman" w:hAnsi="Times New Roman" w:cs="Times New Roman"/>
          <w:lang w:val="en-US"/>
        </w:rPr>
        <w:t>Peri</w:t>
      </w:r>
      <w:proofErr w:type="spellEnd"/>
      <w:r w:rsidRPr="00BE3EC9">
        <w:rPr>
          <w:rFonts w:ascii="Times New Roman" w:hAnsi="Times New Roman" w:cs="Times New Roman"/>
          <w:lang w:val="en-US"/>
        </w:rPr>
        <w:t xml:space="preserve"> Schwartz-</w:t>
      </w:r>
      <w:proofErr w:type="spellStart"/>
      <w:r w:rsidRPr="00BE3EC9">
        <w:rPr>
          <w:rFonts w:ascii="Times New Roman" w:hAnsi="Times New Roman" w:cs="Times New Roman"/>
          <w:lang w:val="en-US"/>
        </w:rPr>
        <w:t>Shea</w:t>
      </w:r>
      <w:proofErr w:type="spellEnd"/>
      <w:r w:rsidR="00BE157A">
        <w:rPr>
          <w:rFonts w:ascii="Times New Roman" w:hAnsi="Times New Roman" w:cs="Times New Roman"/>
          <w:lang w:val="en-US"/>
        </w:rPr>
        <w:t xml:space="preserve"> would welcome comments at </w:t>
      </w:r>
      <w:r w:rsidR="00BE157A" w:rsidRPr="00BE3EC9">
        <w:rPr>
          <w:rFonts w:ascii="Times New Roman" w:hAnsi="Times New Roman" w:cs="Times New Roman"/>
          <w:lang w:val="en-US"/>
        </w:rPr>
        <w:t>[</w:t>
      </w:r>
      <w:hyperlink r:id="rId13" w:history="1">
        <w:r w:rsidR="00BE157A" w:rsidRPr="00BE3EC9">
          <w:rPr>
            <w:rStyle w:val="Hyperlink"/>
            <w:rFonts w:ascii="Times New Roman" w:hAnsi="Times New Roman" w:cs="Times New Roman"/>
            <w:lang w:val="en-US"/>
          </w:rPr>
          <w:t>dvora.yanow@wur.nl</w:t>
        </w:r>
      </w:hyperlink>
      <w:r w:rsidR="00BE157A">
        <w:rPr>
          <w:rFonts w:ascii="Times New Roman" w:hAnsi="Times New Roman" w:cs="Times New Roman"/>
          <w:lang w:val="en-US"/>
        </w:rPr>
        <w:t xml:space="preserve"> and</w:t>
      </w:r>
      <w:r w:rsidR="00BE157A" w:rsidRPr="00BE3EC9">
        <w:rPr>
          <w:rFonts w:ascii="Times New Roman" w:hAnsi="Times New Roman" w:cs="Times New Roman"/>
          <w:lang w:val="en-US"/>
        </w:rPr>
        <w:t xml:space="preserve"> </w:t>
      </w:r>
      <w:hyperlink r:id="rId14" w:history="1">
        <w:r w:rsidR="00BE157A" w:rsidRPr="00BE3EC9">
          <w:rPr>
            <w:rStyle w:val="Hyperlink"/>
            <w:rFonts w:ascii="Times New Roman" w:hAnsi="Times New Roman" w:cs="Times New Roman"/>
            <w:lang w:val="en-US"/>
          </w:rPr>
          <w:t>psshea@poli-sci.utah.edu</w:t>
        </w:r>
      </w:hyperlink>
      <w:r w:rsidR="00BE157A">
        <w:rPr>
          <w:rFonts w:ascii="Times New Roman" w:hAnsi="Times New Roman" w:cs="Times New Roman"/>
          <w:lang w:val="en-US"/>
        </w:rPr>
        <w:t>.</w:t>
      </w:r>
    </w:p>
    <w:p w:rsidR="00835B85" w:rsidRDefault="00835B85" w:rsidP="00835B85">
      <w:pPr>
        <w:widowControl w:val="0"/>
        <w:spacing w:after="0" w:line="240" w:lineRule="auto"/>
        <w:ind w:left="360"/>
        <w:rPr>
          <w:rFonts w:ascii="Times New Roman" w:hAnsi="Times New Roman" w:cs="Times New Roman"/>
          <w:lang w:val="en-US"/>
        </w:rPr>
      </w:pPr>
    </w:p>
    <w:p w:rsidR="006A2AF0" w:rsidRPr="005019AE" w:rsidRDefault="006A2AF0" w:rsidP="00835B85">
      <w:pPr>
        <w:widowControl w:val="0"/>
        <w:spacing w:after="0" w:line="240" w:lineRule="auto"/>
        <w:ind w:left="360"/>
        <w:rPr>
          <w:rFonts w:ascii="Times New Roman" w:hAnsi="Times New Roman" w:cs="Times New Roman"/>
          <w:lang w:val="en-US"/>
        </w:rPr>
      </w:pPr>
    </w:p>
    <w:p w:rsidR="00947932" w:rsidRPr="006A2AF0" w:rsidRDefault="0028154C" w:rsidP="0028154C">
      <w:pPr>
        <w:widowControl w:val="0"/>
        <w:spacing w:after="0" w:line="240" w:lineRule="auto"/>
        <w:rPr>
          <w:rFonts w:ascii="Times New Roman" w:hAnsi="Times New Roman" w:cs="Times New Roman"/>
          <w:b/>
          <w:lang w:val="en-US"/>
        </w:rPr>
      </w:pPr>
      <w:r w:rsidRPr="006A2AF0">
        <w:rPr>
          <w:rFonts w:ascii="Times New Roman" w:hAnsi="Times New Roman" w:cs="Times New Roman"/>
          <w:b/>
          <w:lang w:val="en-US"/>
        </w:rPr>
        <w:t xml:space="preserve">7.  </w:t>
      </w:r>
      <w:r w:rsidR="00947932" w:rsidRPr="006A2AF0">
        <w:rPr>
          <w:rFonts w:ascii="Times New Roman" w:hAnsi="Times New Roman" w:cs="Times New Roman"/>
          <w:b/>
          <w:lang w:val="en-US"/>
        </w:rPr>
        <w:t>Members’ announcements</w:t>
      </w:r>
    </w:p>
    <w:p w:rsidR="00D50CF9" w:rsidRPr="005019AE" w:rsidRDefault="00D50CF9" w:rsidP="00DD4A8A">
      <w:pPr>
        <w:widowControl w:val="0"/>
        <w:spacing w:after="0" w:line="240" w:lineRule="auto"/>
        <w:rPr>
          <w:rFonts w:ascii="Times New Roman" w:hAnsi="Times New Roman" w:cs="Times New Roman"/>
          <w:bCs/>
          <w:lang w:val="en-US"/>
        </w:rPr>
      </w:pPr>
    </w:p>
    <w:p w:rsidR="00D50CF9" w:rsidRPr="005019AE" w:rsidRDefault="00D50CF9" w:rsidP="00DD4A8A">
      <w:pPr>
        <w:widowControl w:val="0"/>
        <w:numPr>
          <w:ilvl w:val="0"/>
          <w:numId w:val="12"/>
        </w:numPr>
        <w:spacing w:after="0" w:line="240" w:lineRule="auto"/>
        <w:rPr>
          <w:rFonts w:ascii="Times New Roman" w:hAnsi="Times New Roman" w:cs="Times New Roman"/>
          <w:lang w:val="en-US"/>
        </w:rPr>
      </w:pPr>
      <w:r w:rsidRPr="006A2AF0">
        <w:rPr>
          <w:rFonts w:ascii="Times New Roman" w:hAnsi="Times New Roman" w:cs="Times New Roman"/>
          <w:u w:val="single"/>
          <w:lang w:val="en-US"/>
        </w:rPr>
        <w:t>Forthcoming publications and publishing opportunities</w:t>
      </w:r>
      <w:r w:rsidRPr="005019AE">
        <w:rPr>
          <w:rFonts w:ascii="Times New Roman" w:hAnsi="Times New Roman" w:cs="Times New Roman"/>
          <w:lang w:val="en-US"/>
        </w:rPr>
        <w:t>:</w:t>
      </w:r>
    </w:p>
    <w:p w:rsidR="00D50CF9" w:rsidRPr="006A2AF0" w:rsidRDefault="00835B85" w:rsidP="00162A1F">
      <w:pPr>
        <w:widowControl w:val="0"/>
        <w:numPr>
          <w:ilvl w:val="1"/>
          <w:numId w:val="12"/>
        </w:numPr>
        <w:spacing w:after="0" w:line="240" w:lineRule="auto"/>
        <w:rPr>
          <w:rFonts w:ascii="Times New Roman" w:hAnsi="Times New Roman" w:cs="Times New Roman"/>
          <w:lang w:val="en-US"/>
        </w:rPr>
      </w:pPr>
      <w:r w:rsidRPr="005019AE">
        <w:rPr>
          <w:rFonts w:ascii="Times New Roman" w:hAnsi="Times New Roman" w:cs="Times New Roman"/>
          <w:lang w:val="en-US"/>
        </w:rPr>
        <w:t>Un</w:t>
      </w:r>
      <w:r w:rsidR="00D50CF9" w:rsidRPr="005019AE">
        <w:rPr>
          <w:rFonts w:ascii="Times New Roman" w:hAnsi="Times New Roman" w:cs="Times New Roman"/>
          <w:lang w:val="en-US"/>
        </w:rPr>
        <w:t>iversity of Michigan Press</w:t>
      </w:r>
      <w:r w:rsidRPr="005019AE">
        <w:rPr>
          <w:rFonts w:ascii="Times New Roman" w:hAnsi="Times New Roman" w:cs="Times New Roman"/>
          <w:lang w:val="en-US"/>
        </w:rPr>
        <w:t xml:space="preserve"> book series</w:t>
      </w:r>
      <w:r w:rsidR="00D50CF9" w:rsidRPr="005019AE">
        <w:rPr>
          <w:rFonts w:ascii="Times New Roman" w:hAnsi="Times New Roman" w:cs="Times New Roman"/>
          <w:lang w:val="en-US"/>
        </w:rPr>
        <w:t>: “</w:t>
      </w:r>
      <w:r w:rsidR="00D50CF9" w:rsidRPr="005019AE">
        <w:rPr>
          <w:rFonts w:ascii="Times New Roman" w:hAnsi="Times New Roman" w:cs="Times New Roman"/>
          <w:bCs/>
          <w:lang w:val="en-US"/>
        </w:rPr>
        <w:t>Configurations: Critical Studies of World Politics,” edited by Patrick T. Jackson</w:t>
      </w:r>
    </w:p>
    <w:p w:rsidR="006A2AF0" w:rsidRPr="005019AE" w:rsidRDefault="006A2AF0" w:rsidP="006A2AF0">
      <w:pPr>
        <w:widowControl w:val="0"/>
        <w:spacing w:after="0" w:line="240" w:lineRule="auto"/>
        <w:ind w:left="1440"/>
        <w:rPr>
          <w:rFonts w:ascii="Times New Roman" w:hAnsi="Times New Roman" w:cs="Times New Roman"/>
          <w:lang w:val="en-US"/>
        </w:rPr>
      </w:pPr>
    </w:p>
    <w:p w:rsidR="00D50CF9" w:rsidRDefault="00D50CF9" w:rsidP="00DD4A8A">
      <w:pPr>
        <w:widowControl w:val="0"/>
        <w:numPr>
          <w:ilvl w:val="1"/>
          <w:numId w:val="23"/>
        </w:numPr>
        <w:spacing w:after="0" w:line="240" w:lineRule="auto"/>
        <w:rPr>
          <w:rFonts w:ascii="Times New Roman" w:hAnsi="Times New Roman" w:cs="Times New Roman"/>
          <w:lang w:val="en-US"/>
        </w:rPr>
      </w:pPr>
      <w:r w:rsidRPr="005019AE">
        <w:rPr>
          <w:rFonts w:ascii="Times New Roman" w:hAnsi="Times New Roman" w:cs="Times New Roman"/>
          <w:lang w:val="en-US"/>
        </w:rPr>
        <w:t xml:space="preserve">“Routledge Series on Interpretive Methods,” edited by Peregrine Schwartz-Shea and Dvora Yanow. </w:t>
      </w:r>
    </w:p>
    <w:p w:rsidR="00CA5030" w:rsidRDefault="00B50D7A" w:rsidP="007B75CE">
      <w:pPr>
        <w:widowControl w:val="0"/>
        <w:numPr>
          <w:ilvl w:val="2"/>
          <w:numId w:val="23"/>
        </w:numPr>
        <w:spacing w:after="0" w:line="240" w:lineRule="auto"/>
        <w:rPr>
          <w:rFonts w:ascii="Times New Roman" w:hAnsi="Times New Roman" w:cs="Times New Roman"/>
          <w:lang w:val="en-US"/>
        </w:rPr>
      </w:pPr>
      <w:r>
        <w:rPr>
          <w:rFonts w:ascii="Times New Roman" w:hAnsi="Times New Roman" w:cs="Times New Roman"/>
          <w:lang w:val="en-US"/>
        </w:rPr>
        <w:t>Published</w:t>
      </w:r>
      <w:r w:rsidR="007B75CE">
        <w:rPr>
          <w:rFonts w:ascii="Times New Roman" w:hAnsi="Times New Roman" w:cs="Times New Roman"/>
          <w:lang w:val="en-US"/>
        </w:rPr>
        <w:t>:</w:t>
      </w:r>
    </w:p>
    <w:p w:rsidR="007B75CE" w:rsidRDefault="007B75CE" w:rsidP="00CA5030">
      <w:pPr>
        <w:widowControl w:val="0"/>
        <w:spacing w:after="0" w:line="240" w:lineRule="auto"/>
        <w:ind w:left="2160"/>
        <w:rPr>
          <w:rFonts w:ascii="Times New Roman" w:hAnsi="Times New Roman" w:cs="Times New Roman"/>
          <w:lang w:val="en-US"/>
        </w:rPr>
      </w:pPr>
      <w:r>
        <w:rPr>
          <w:rFonts w:ascii="Times New Roman" w:hAnsi="Times New Roman" w:cs="Times New Roman"/>
          <w:lang w:val="en-US"/>
        </w:rPr>
        <w:t xml:space="preserve">  </w:t>
      </w:r>
    </w:p>
    <w:p w:rsidR="007B75CE" w:rsidRDefault="007B75CE" w:rsidP="007B75CE">
      <w:pPr>
        <w:widowControl w:val="0"/>
        <w:numPr>
          <w:ilvl w:val="3"/>
          <w:numId w:val="23"/>
        </w:numPr>
        <w:spacing w:after="0" w:line="240" w:lineRule="auto"/>
        <w:rPr>
          <w:rFonts w:ascii="Times New Roman" w:hAnsi="Times New Roman" w:cs="Times New Roman"/>
          <w:lang w:val="en-US"/>
        </w:rPr>
      </w:pPr>
      <w:r w:rsidRPr="007B75CE">
        <w:rPr>
          <w:rFonts w:ascii="Times New Roman" w:hAnsi="Times New Roman" w:cs="Times New Roman"/>
          <w:i/>
          <w:iCs/>
          <w:lang w:val="en-US"/>
        </w:rPr>
        <w:t>Interpretive Research Design: Concepts and Processes</w:t>
      </w:r>
      <w:r>
        <w:rPr>
          <w:rFonts w:ascii="Times New Roman" w:hAnsi="Times New Roman" w:cs="Times New Roman"/>
          <w:lang w:val="en-US"/>
        </w:rPr>
        <w:t xml:space="preserve"> (</w:t>
      </w:r>
      <w:r w:rsidR="006A2AF0">
        <w:rPr>
          <w:rFonts w:ascii="Times New Roman" w:hAnsi="Times New Roman" w:cs="Times New Roman"/>
          <w:lang w:val="en-US"/>
        </w:rPr>
        <w:t>P</w:t>
      </w:r>
      <w:r>
        <w:rPr>
          <w:rFonts w:ascii="Times New Roman" w:hAnsi="Times New Roman" w:cs="Times New Roman"/>
          <w:lang w:val="en-US"/>
        </w:rPr>
        <w:t xml:space="preserve">SS and </w:t>
      </w:r>
      <w:r w:rsidR="006A2AF0">
        <w:rPr>
          <w:rFonts w:ascii="Times New Roman" w:hAnsi="Times New Roman" w:cs="Times New Roman"/>
          <w:lang w:val="en-US"/>
        </w:rPr>
        <w:t>D</w:t>
      </w:r>
      <w:r>
        <w:rPr>
          <w:rFonts w:ascii="Times New Roman" w:hAnsi="Times New Roman" w:cs="Times New Roman"/>
          <w:lang w:val="en-US"/>
        </w:rPr>
        <w:t>Y)</w:t>
      </w:r>
    </w:p>
    <w:p w:rsidR="00B50D7A" w:rsidRDefault="00B50D7A" w:rsidP="00B50D7A">
      <w:pPr>
        <w:widowControl w:val="0"/>
        <w:spacing w:after="0" w:line="240" w:lineRule="auto"/>
        <w:ind w:left="2880"/>
        <w:rPr>
          <w:rFonts w:ascii="Times New Roman" w:hAnsi="Times New Roman" w:cs="Times New Roman"/>
          <w:lang w:val="en-US"/>
        </w:rPr>
      </w:pPr>
    </w:p>
    <w:p w:rsidR="006A2AF0" w:rsidRPr="00CA5030" w:rsidRDefault="007B75CE" w:rsidP="006A2AF0">
      <w:pPr>
        <w:widowControl w:val="0"/>
        <w:numPr>
          <w:ilvl w:val="3"/>
          <w:numId w:val="23"/>
        </w:numPr>
        <w:spacing w:after="0" w:line="240" w:lineRule="auto"/>
        <w:rPr>
          <w:rFonts w:ascii="Times New Roman" w:hAnsi="Times New Roman" w:cs="Times New Roman"/>
          <w:lang w:val="en-US"/>
        </w:rPr>
      </w:pPr>
      <w:r w:rsidRPr="007B75CE">
        <w:rPr>
          <w:rFonts w:ascii="Times New Roman" w:hAnsi="Times New Roman" w:cs="Times New Roman"/>
          <w:i/>
          <w:iCs/>
          <w:lang w:val="en-US"/>
        </w:rPr>
        <w:t>Interpreting International Politics</w:t>
      </w:r>
      <w:r>
        <w:rPr>
          <w:rFonts w:ascii="Times New Roman" w:hAnsi="Times New Roman" w:cs="Times New Roman"/>
          <w:lang w:val="en-US"/>
        </w:rPr>
        <w:t>, Cecelia Lynch (UC Irvine)</w:t>
      </w:r>
    </w:p>
    <w:p w:rsidR="007B75CE" w:rsidRDefault="007B75CE" w:rsidP="007B75CE">
      <w:pPr>
        <w:widowControl w:val="0"/>
        <w:numPr>
          <w:ilvl w:val="2"/>
          <w:numId w:val="23"/>
        </w:numPr>
        <w:spacing w:after="0" w:line="240" w:lineRule="auto"/>
        <w:rPr>
          <w:rFonts w:ascii="Times New Roman" w:hAnsi="Times New Roman" w:cs="Times New Roman"/>
          <w:lang w:val="en-US"/>
        </w:rPr>
      </w:pPr>
      <w:r>
        <w:rPr>
          <w:rFonts w:ascii="Times New Roman" w:hAnsi="Times New Roman" w:cs="Times New Roman"/>
          <w:lang w:val="en-US"/>
        </w:rPr>
        <w:lastRenderedPageBreak/>
        <w:t xml:space="preserve">Coming later this </w:t>
      </w:r>
      <w:r w:rsidR="006A2AF0">
        <w:rPr>
          <w:rFonts w:ascii="Times New Roman" w:hAnsi="Times New Roman" w:cs="Times New Roman"/>
          <w:lang w:val="en-US"/>
        </w:rPr>
        <w:t xml:space="preserve">academic </w:t>
      </w:r>
      <w:r>
        <w:rPr>
          <w:rFonts w:ascii="Times New Roman" w:hAnsi="Times New Roman" w:cs="Times New Roman"/>
          <w:lang w:val="en-US"/>
        </w:rPr>
        <w:t>year:</w:t>
      </w:r>
    </w:p>
    <w:p w:rsidR="00B50D7A" w:rsidRDefault="00B50D7A" w:rsidP="00B50D7A">
      <w:pPr>
        <w:widowControl w:val="0"/>
        <w:spacing w:after="0" w:line="240" w:lineRule="auto"/>
        <w:ind w:left="2160"/>
        <w:rPr>
          <w:rFonts w:ascii="Times New Roman" w:hAnsi="Times New Roman" w:cs="Times New Roman"/>
          <w:lang w:val="en-US"/>
        </w:rPr>
      </w:pPr>
    </w:p>
    <w:p w:rsidR="007B75CE" w:rsidRDefault="00AB7E84" w:rsidP="007B75CE">
      <w:pPr>
        <w:widowControl w:val="0"/>
        <w:numPr>
          <w:ilvl w:val="3"/>
          <w:numId w:val="23"/>
        </w:numPr>
        <w:spacing w:after="0" w:line="240" w:lineRule="auto"/>
        <w:rPr>
          <w:rFonts w:ascii="Times New Roman" w:hAnsi="Times New Roman" w:cs="Times New Roman"/>
          <w:lang w:val="en-US"/>
        </w:rPr>
      </w:pPr>
      <w:r>
        <w:rPr>
          <w:rFonts w:ascii="Times New Roman" w:hAnsi="Times New Roman" w:cs="Times New Roman"/>
          <w:i/>
          <w:iCs/>
          <w:lang w:val="en-US"/>
        </w:rPr>
        <w:t xml:space="preserve">Analyzing Social </w:t>
      </w:r>
      <w:r w:rsidR="007B75CE" w:rsidRPr="007B75CE">
        <w:rPr>
          <w:rFonts w:ascii="Times New Roman" w:hAnsi="Times New Roman" w:cs="Times New Roman"/>
          <w:i/>
          <w:iCs/>
          <w:lang w:val="en-US"/>
        </w:rPr>
        <w:t>Narrative</w:t>
      </w:r>
      <w:r>
        <w:rPr>
          <w:rFonts w:ascii="Times New Roman" w:hAnsi="Times New Roman" w:cs="Times New Roman"/>
          <w:i/>
          <w:iCs/>
          <w:lang w:val="en-US"/>
        </w:rPr>
        <w:t>s</w:t>
      </w:r>
      <w:r w:rsidR="007B75CE">
        <w:rPr>
          <w:rFonts w:ascii="Times New Roman" w:hAnsi="Times New Roman" w:cs="Times New Roman"/>
          <w:lang w:val="en-US"/>
        </w:rPr>
        <w:t xml:space="preserve">, </w:t>
      </w:r>
      <w:proofErr w:type="spellStart"/>
      <w:r w:rsidR="007B75CE">
        <w:rPr>
          <w:rFonts w:ascii="Times New Roman" w:hAnsi="Times New Roman" w:cs="Times New Roman"/>
          <w:lang w:val="en-US"/>
        </w:rPr>
        <w:t>Shaul</w:t>
      </w:r>
      <w:proofErr w:type="spellEnd"/>
      <w:r w:rsidR="007B75CE">
        <w:rPr>
          <w:rFonts w:ascii="Times New Roman" w:hAnsi="Times New Roman" w:cs="Times New Roman"/>
          <w:lang w:val="en-US"/>
        </w:rPr>
        <w:t xml:space="preserve"> </w:t>
      </w:r>
      <w:proofErr w:type="spellStart"/>
      <w:r w:rsidR="007B75CE">
        <w:rPr>
          <w:rFonts w:ascii="Times New Roman" w:hAnsi="Times New Roman" w:cs="Times New Roman"/>
          <w:lang w:val="en-US"/>
        </w:rPr>
        <w:t>Shenhav</w:t>
      </w:r>
      <w:proofErr w:type="spellEnd"/>
      <w:r w:rsidR="007B75CE">
        <w:rPr>
          <w:rFonts w:ascii="Times New Roman" w:hAnsi="Times New Roman" w:cs="Times New Roman"/>
          <w:lang w:val="en-US"/>
        </w:rPr>
        <w:t xml:space="preserve"> (Hebrew University, Jerusalem)</w:t>
      </w:r>
    </w:p>
    <w:p w:rsidR="006A2AF0" w:rsidRDefault="006A2AF0" w:rsidP="006A2AF0">
      <w:pPr>
        <w:widowControl w:val="0"/>
        <w:spacing w:after="0" w:line="240" w:lineRule="auto"/>
        <w:ind w:left="2880"/>
        <w:rPr>
          <w:rFonts w:ascii="Times New Roman" w:hAnsi="Times New Roman" w:cs="Times New Roman"/>
          <w:lang w:val="en-US"/>
        </w:rPr>
      </w:pPr>
    </w:p>
    <w:p w:rsidR="006A2AF0" w:rsidRDefault="00B51071" w:rsidP="007B75CE">
      <w:pPr>
        <w:widowControl w:val="0"/>
        <w:numPr>
          <w:ilvl w:val="3"/>
          <w:numId w:val="23"/>
        </w:numPr>
        <w:spacing w:after="0" w:line="240" w:lineRule="auto"/>
        <w:rPr>
          <w:rFonts w:ascii="Times New Roman" w:hAnsi="Times New Roman" w:cs="Times New Roman"/>
          <w:lang w:val="en-US"/>
        </w:rPr>
      </w:pPr>
      <w:r>
        <w:rPr>
          <w:rFonts w:ascii="Times New Roman" w:hAnsi="Times New Roman" w:cs="Times New Roman"/>
          <w:i/>
          <w:lang w:val="en-US"/>
        </w:rPr>
        <w:t>Elucidating Social Science Concepts</w:t>
      </w:r>
      <w:r w:rsidR="00DE040C">
        <w:rPr>
          <w:rFonts w:ascii="Times New Roman" w:hAnsi="Times New Roman" w:cs="Times New Roman"/>
          <w:i/>
          <w:lang w:val="en-US"/>
        </w:rPr>
        <w:t xml:space="preserve">: An </w:t>
      </w:r>
      <w:proofErr w:type="spellStart"/>
      <w:r w:rsidR="00DE040C">
        <w:rPr>
          <w:rFonts w:ascii="Times New Roman" w:hAnsi="Times New Roman" w:cs="Times New Roman"/>
          <w:i/>
          <w:lang w:val="en-US"/>
        </w:rPr>
        <w:t>Interpretivist</w:t>
      </w:r>
      <w:proofErr w:type="spellEnd"/>
      <w:r w:rsidR="00DE040C">
        <w:rPr>
          <w:rFonts w:ascii="Times New Roman" w:hAnsi="Times New Roman" w:cs="Times New Roman"/>
          <w:i/>
          <w:lang w:val="en-US"/>
        </w:rPr>
        <w:t xml:space="preserve"> Guide</w:t>
      </w:r>
      <w:r w:rsidR="006A2AF0">
        <w:rPr>
          <w:rFonts w:ascii="Times New Roman" w:hAnsi="Times New Roman" w:cs="Times New Roman"/>
          <w:lang w:val="en-US"/>
        </w:rPr>
        <w:t>, Frederic Charles Schaffer (University of Massachusetts, Amherst)</w:t>
      </w:r>
    </w:p>
    <w:p w:rsidR="006A2AF0" w:rsidRDefault="006A2AF0" w:rsidP="006A2AF0">
      <w:pPr>
        <w:widowControl w:val="0"/>
        <w:spacing w:after="0" w:line="240" w:lineRule="auto"/>
        <w:ind w:left="2880"/>
        <w:rPr>
          <w:rFonts w:ascii="Times New Roman" w:hAnsi="Times New Roman" w:cs="Times New Roman"/>
          <w:lang w:val="en-US"/>
        </w:rPr>
      </w:pPr>
    </w:p>
    <w:p w:rsidR="007B75CE" w:rsidRDefault="001E21AD" w:rsidP="007B75CE">
      <w:pPr>
        <w:widowControl w:val="0"/>
        <w:numPr>
          <w:ilvl w:val="3"/>
          <w:numId w:val="23"/>
        </w:numPr>
        <w:spacing w:after="0" w:line="240" w:lineRule="auto"/>
        <w:rPr>
          <w:rFonts w:ascii="Times New Roman" w:hAnsi="Times New Roman" w:cs="Times New Roman"/>
          <w:lang w:val="en-US"/>
        </w:rPr>
      </w:pPr>
      <w:r>
        <w:rPr>
          <w:rFonts w:ascii="Times New Roman" w:hAnsi="Times New Roman" w:cs="Times New Roman"/>
          <w:i/>
          <w:iCs/>
          <w:lang w:val="en-US"/>
        </w:rPr>
        <w:t xml:space="preserve">Relational </w:t>
      </w:r>
      <w:r w:rsidR="007B75CE" w:rsidRPr="007B75CE">
        <w:rPr>
          <w:rFonts w:ascii="Times New Roman" w:hAnsi="Times New Roman" w:cs="Times New Roman"/>
          <w:i/>
          <w:iCs/>
          <w:lang w:val="en-US"/>
        </w:rPr>
        <w:t>Interviewing</w:t>
      </w:r>
      <w:r>
        <w:rPr>
          <w:rFonts w:ascii="Times New Roman" w:hAnsi="Times New Roman" w:cs="Times New Roman"/>
          <w:i/>
          <w:iCs/>
          <w:lang w:val="en-US"/>
        </w:rPr>
        <w:t xml:space="preserve"> for Social Science Research: An Interpretive Approach</w:t>
      </w:r>
      <w:r w:rsidR="007B75CE">
        <w:rPr>
          <w:rFonts w:ascii="Times New Roman" w:hAnsi="Times New Roman" w:cs="Times New Roman"/>
          <w:lang w:val="en-US"/>
        </w:rPr>
        <w:t xml:space="preserve">, Lee Ann </w:t>
      </w:r>
      <w:proofErr w:type="spellStart"/>
      <w:r w:rsidR="007B75CE">
        <w:rPr>
          <w:rFonts w:ascii="Times New Roman" w:hAnsi="Times New Roman" w:cs="Times New Roman"/>
          <w:lang w:val="en-US"/>
        </w:rPr>
        <w:t>Fujii</w:t>
      </w:r>
      <w:proofErr w:type="spellEnd"/>
      <w:r w:rsidR="007B75CE">
        <w:rPr>
          <w:rFonts w:ascii="Times New Roman" w:hAnsi="Times New Roman" w:cs="Times New Roman"/>
          <w:lang w:val="en-US"/>
        </w:rPr>
        <w:t xml:space="preserve"> (</w:t>
      </w:r>
      <w:r w:rsidR="00C64A4F">
        <w:rPr>
          <w:rFonts w:ascii="Times New Roman" w:hAnsi="Times New Roman" w:cs="Times New Roman"/>
          <w:lang w:val="en-US"/>
        </w:rPr>
        <w:t xml:space="preserve">University of </w:t>
      </w:r>
      <w:r w:rsidR="007B75CE">
        <w:rPr>
          <w:rFonts w:ascii="Times New Roman" w:hAnsi="Times New Roman" w:cs="Times New Roman"/>
          <w:lang w:val="en-US"/>
        </w:rPr>
        <w:t>Toronto)</w:t>
      </w:r>
    </w:p>
    <w:p w:rsidR="007B75CE" w:rsidRPr="005019AE" w:rsidRDefault="007B75CE" w:rsidP="007B75CE">
      <w:pPr>
        <w:widowControl w:val="0"/>
        <w:spacing w:after="0" w:line="240" w:lineRule="auto"/>
        <w:ind w:left="2880"/>
        <w:rPr>
          <w:rFonts w:ascii="Times New Roman" w:hAnsi="Times New Roman" w:cs="Times New Roman"/>
          <w:lang w:val="en-US"/>
        </w:rPr>
      </w:pPr>
    </w:p>
    <w:p w:rsidR="00D50CF9" w:rsidRPr="007B75CE" w:rsidRDefault="00D50CF9" w:rsidP="00DD4A8A">
      <w:pPr>
        <w:widowControl w:val="0"/>
        <w:numPr>
          <w:ilvl w:val="0"/>
          <w:numId w:val="12"/>
        </w:numPr>
        <w:spacing w:after="0" w:line="240" w:lineRule="auto"/>
        <w:rPr>
          <w:rFonts w:ascii="Times New Roman" w:hAnsi="Times New Roman" w:cs="Times New Roman"/>
          <w:lang w:val="en-US"/>
        </w:rPr>
      </w:pPr>
      <w:r w:rsidRPr="00C64A4F">
        <w:rPr>
          <w:rFonts w:ascii="Times New Roman" w:hAnsi="Times New Roman" w:cs="Times New Roman"/>
          <w:u w:val="single"/>
          <w:lang w:val="en-US"/>
        </w:rPr>
        <w:t>The job market</w:t>
      </w:r>
      <w:r w:rsidRPr="005019AE">
        <w:rPr>
          <w:rFonts w:ascii="Times New Roman" w:hAnsi="Times New Roman" w:cs="Times New Roman"/>
          <w:lang w:val="en-US"/>
        </w:rPr>
        <w:t xml:space="preserve">: job openings of particular interest to IMM members </w:t>
      </w:r>
      <w:r w:rsidR="00BC4E30">
        <w:rPr>
          <w:rFonts w:ascii="Times New Roman" w:hAnsi="Times New Roman" w:cs="Times New Roman"/>
          <w:lang w:val="en-US"/>
        </w:rPr>
        <w:t>and job searches were announced.</w:t>
      </w:r>
    </w:p>
    <w:p w:rsidR="00947932" w:rsidRPr="007B75CE" w:rsidRDefault="00947932" w:rsidP="00947932">
      <w:pPr>
        <w:widowControl w:val="0"/>
        <w:spacing w:after="0" w:line="240" w:lineRule="auto"/>
        <w:rPr>
          <w:rFonts w:ascii="Times New Roman" w:hAnsi="Times New Roman" w:cs="Times New Roman"/>
          <w:lang w:val="en-US"/>
        </w:rPr>
      </w:pPr>
    </w:p>
    <w:p w:rsidR="00C64A4F" w:rsidRDefault="0028154C" w:rsidP="0028154C">
      <w:pPr>
        <w:widowControl w:val="0"/>
        <w:spacing w:after="0" w:line="240" w:lineRule="auto"/>
        <w:rPr>
          <w:rFonts w:ascii="Times New Roman" w:hAnsi="Times New Roman" w:cs="Times New Roman"/>
          <w:lang w:val="en-US"/>
        </w:rPr>
      </w:pPr>
      <w:r w:rsidRPr="00C64A4F">
        <w:rPr>
          <w:rFonts w:ascii="Times New Roman" w:hAnsi="Times New Roman" w:cs="Times New Roman"/>
          <w:b/>
          <w:lang w:val="en-US"/>
        </w:rPr>
        <w:t>8.  Introducing next year's program chair and the Call for Papers</w:t>
      </w:r>
      <w:r w:rsidRPr="005019AE">
        <w:rPr>
          <w:rFonts w:ascii="Times New Roman" w:hAnsi="Times New Roman" w:cs="Times New Roman"/>
          <w:lang w:val="en-US"/>
        </w:rPr>
        <w:t xml:space="preserve">: </w:t>
      </w:r>
    </w:p>
    <w:p w:rsidR="0028154C" w:rsidRPr="005019AE" w:rsidRDefault="0028154C" w:rsidP="0028154C">
      <w:pPr>
        <w:widowControl w:val="0"/>
        <w:spacing w:after="0" w:line="240" w:lineRule="auto"/>
        <w:rPr>
          <w:rFonts w:ascii="Times New Roman" w:hAnsi="Times New Roman" w:cs="Times New Roman"/>
          <w:lang w:val="en-US"/>
        </w:rPr>
      </w:pPr>
      <w:proofErr w:type="gramStart"/>
      <w:r>
        <w:rPr>
          <w:rFonts w:ascii="Times New Roman" w:hAnsi="Times New Roman" w:cs="Times New Roman"/>
          <w:lang w:val="en-US"/>
        </w:rPr>
        <w:t xml:space="preserve">Douglas Dow, University of Texas at </w:t>
      </w:r>
      <w:r w:rsidRPr="00D976DE">
        <w:rPr>
          <w:rFonts w:ascii="Times New Roman" w:hAnsi="Times New Roman" w:cs="Times New Roman"/>
          <w:lang w:val="en-US"/>
        </w:rPr>
        <w:t>Dallas.</w:t>
      </w:r>
      <w:proofErr w:type="gramEnd"/>
      <w:r w:rsidRPr="00D976DE">
        <w:rPr>
          <w:rFonts w:ascii="Times New Roman" w:hAnsi="Times New Roman" w:cs="Times New Roman"/>
          <w:lang w:val="en-US"/>
        </w:rPr>
        <w:t xml:space="preserve"> </w:t>
      </w:r>
      <w:r w:rsidRPr="00C64A4F">
        <w:rPr>
          <w:rFonts w:ascii="Times New Roman" w:hAnsi="Times New Roman" w:cs="Times New Roman"/>
          <w:i/>
          <w:lang w:val="en-US"/>
        </w:rPr>
        <w:t xml:space="preserve">See Appendix </w:t>
      </w:r>
      <w:r w:rsidR="009939F7" w:rsidRPr="00C64A4F">
        <w:rPr>
          <w:rFonts w:ascii="Times New Roman" w:hAnsi="Times New Roman" w:cs="Times New Roman"/>
          <w:i/>
          <w:lang w:val="en-US"/>
        </w:rPr>
        <w:t>6</w:t>
      </w:r>
      <w:r w:rsidR="00C64A4F" w:rsidRPr="00C64A4F">
        <w:rPr>
          <w:rFonts w:ascii="Times New Roman" w:hAnsi="Times New Roman" w:cs="Times New Roman"/>
          <w:i/>
          <w:lang w:val="en-US"/>
        </w:rPr>
        <w:t xml:space="preserve"> for </w:t>
      </w:r>
      <w:proofErr w:type="spellStart"/>
      <w:r w:rsidR="00C64A4F" w:rsidRPr="00C64A4F">
        <w:rPr>
          <w:rFonts w:ascii="Times New Roman" w:hAnsi="Times New Roman" w:cs="Times New Roman"/>
          <w:i/>
          <w:lang w:val="en-US"/>
        </w:rPr>
        <w:t>CfP</w:t>
      </w:r>
      <w:proofErr w:type="spellEnd"/>
      <w:r w:rsidRPr="00D976DE">
        <w:rPr>
          <w:rFonts w:ascii="Times New Roman" w:hAnsi="Times New Roman" w:cs="Times New Roman"/>
          <w:lang w:val="en-US"/>
        </w:rPr>
        <w:t>.</w:t>
      </w:r>
    </w:p>
    <w:p w:rsidR="0028154C" w:rsidRPr="005019AE" w:rsidRDefault="0028154C" w:rsidP="0028154C">
      <w:pPr>
        <w:widowControl w:val="0"/>
        <w:spacing w:after="0" w:line="240" w:lineRule="auto"/>
        <w:ind w:left="360"/>
        <w:rPr>
          <w:rFonts w:ascii="Times New Roman" w:hAnsi="Times New Roman" w:cs="Times New Roman"/>
          <w:lang w:val="en-US"/>
        </w:rPr>
      </w:pPr>
    </w:p>
    <w:p w:rsidR="00947932" w:rsidRDefault="00947932" w:rsidP="00947932">
      <w:pPr>
        <w:widowControl w:val="0"/>
        <w:spacing w:after="0" w:line="240" w:lineRule="auto"/>
        <w:rPr>
          <w:rFonts w:ascii="Times New Roman" w:hAnsi="Times New Roman" w:cs="Times New Roman"/>
          <w:u w:val="single"/>
          <w:lang w:val="en-US"/>
        </w:rPr>
      </w:pPr>
    </w:p>
    <w:p w:rsidR="00D9446B" w:rsidRDefault="0028154C" w:rsidP="00D9446B">
      <w:pPr>
        <w:widowControl w:val="0"/>
        <w:spacing w:after="0" w:line="240" w:lineRule="auto"/>
        <w:rPr>
          <w:rFonts w:ascii="Times New Roman" w:hAnsi="Times New Roman" w:cs="Times New Roman"/>
          <w:lang w:val="en-US"/>
        </w:rPr>
      </w:pPr>
      <w:r>
        <w:rPr>
          <w:rFonts w:ascii="Times New Roman" w:hAnsi="Times New Roman" w:cs="Times New Roman"/>
          <w:lang w:val="en-US"/>
        </w:rPr>
        <w:t>Meeting adjourned.</w:t>
      </w:r>
    </w:p>
    <w:p w:rsidR="00A053C7" w:rsidRDefault="00A053C7" w:rsidP="00D9446B">
      <w:pPr>
        <w:widowControl w:val="0"/>
        <w:spacing w:after="0" w:line="240" w:lineRule="auto"/>
        <w:rPr>
          <w:rFonts w:ascii="Times New Roman" w:hAnsi="Times New Roman" w:cs="Times New Roman"/>
          <w:lang w:val="en-US"/>
        </w:rPr>
      </w:pPr>
    </w:p>
    <w:p w:rsidR="00A053C7" w:rsidRDefault="00A053C7" w:rsidP="00D9446B">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Submitted by </w:t>
      </w:r>
      <w:proofErr w:type="spellStart"/>
      <w:r>
        <w:rPr>
          <w:rFonts w:ascii="Times New Roman" w:hAnsi="Times New Roman" w:cs="Times New Roman"/>
          <w:lang w:val="en-US"/>
        </w:rPr>
        <w:t>Dvora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Yanow</w:t>
      </w:r>
      <w:proofErr w:type="spellEnd"/>
      <w:r>
        <w:rPr>
          <w:rFonts w:ascii="Times New Roman" w:hAnsi="Times New Roman" w:cs="Times New Roman"/>
          <w:lang w:val="en-US"/>
        </w:rPr>
        <w:t xml:space="preserve">, with help from Robert Adcock, Doug Dow, </w:t>
      </w:r>
      <w:r w:rsidR="00506229">
        <w:rPr>
          <w:rFonts w:ascii="Times New Roman" w:hAnsi="Times New Roman" w:cs="Times New Roman"/>
          <w:lang w:val="en-US"/>
        </w:rPr>
        <w:t xml:space="preserve">Lee Ann </w:t>
      </w:r>
      <w:proofErr w:type="spellStart"/>
      <w:r w:rsidR="00506229">
        <w:rPr>
          <w:rFonts w:ascii="Times New Roman" w:hAnsi="Times New Roman" w:cs="Times New Roman"/>
          <w:lang w:val="en-US"/>
        </w:rPr>
        <w:t>Fujii</w:t>
      </w:r>
      <w:proofErr w:type="spellEnd"/>
      <w:r w:rsidR="00506229">
        <w:rPr>
          <w:rFonts w:ascii="Times New Roman" w:hAnsi="Times New Roman" w:cs="Times New Roman"/>
          <w:lang w:val="en-US"/>
        </w:rPr>
        <w:t xml:space="preserve">, </w:t>
      </w:r>
      <w:proofErr w:type="spellStart"/>
      <w:r>
        <w:rPr>
          <w:rFonts w:ascii="Times New Roman" w:hAnsi="Times New Roman" w:cs="Times New Roman"/>
          <w:lang w:val="en-US"/>
        </w:rPr>
        <w:t>Ido</w:t>
      </w:r>
      <w:proofErr w:type="spellEnd"/>
      <w:r>
        <w:rPr>
          <w:rFonts w:ascii="Times New Roman" w:hAnsi="Times New Roman" w:cs="Times New Roman"/>
          <w:lang w:val="en-US"/>
        </w:rPr>
        <w:t xml:space="preserve"> Oren, and </w:t>
      </w:r>
      <w:proofErr w:type="spellStart"/>
      <w:r>
        <w:rPr>
          <w:rFonts w:ascii="Times New Roman" w:hAnsi="Times New Roman" w:cs="Times New Roman"/>
          <w:lang w:val="en-US"/>
        </w:rPr>
        <w:t>Peri</w:t>
      </w:r>
      <w:proofErr w:type="spellEnd"/>
      <w:r>
        <w:rPr>
          <w:rFonts w:ascii="Times New Roman" w:hAnsi="Times New Roman" w:cs="Times New Roman"/>
          <w:lang w:val="en-US"/>
        </w:rPr>
        <w:t xml:space="preserve"> Schwartz-</w:t>
      </w:r>
      <w:proofErr w:type="spellStart"/>
      <w:r>
        <w:rPr>
          <w:rFonts w:ascii="Times New Roman" w:hAnsi="Times New Roman" w:cs="Times New Roman"/>
          <w:lang w:val="en-US"/>
        </w:rPr>
        <w:t>Shea</w:t>
      </w:r>
      <w:proofErr w:type="spellEnd"/>
      <w:r w:rsidR="00A25BE3">
        <w:rPr>
          <w:rFonts w:ascii="Times New Roman" w:hAnsi="Times New Roman" w:cs="Times New Roman"/>
          <w:lang w:val="en-US"/>
        </w:rPr>
        <w:t>; November 15, 2014</w:t>
      </w:r>
      <w:r>
        <w:rPr>
          <w:rFonts w:ascii="Times New Roman" w:hAnsi="Times New Roman" w:cs="Times New Roman"/>
          <w:lang w:val="en-US"/>
        </w:rPr>
        <w:t>.</w:t>
      </w:r>
    </w:p>
    <w:p w:rsidR="0028154C" w:rsidRPr="005019AE" w:rsidRDefault="0028154C" w:rsidP="00D9446B">
      <w:pPr>
        <w:widowControl w:val="0"/>
        <w:spacing w:after="0" w:line="240" w:lineRule="auto"/>
        <w:rPr>
          <w:rFonts w:ascii="Times New Roman" w:hAnsi="Times New Roman" w:cs="Times New Roman"/>
          <w:lang w:val="en-US"/>
        </w:rPr>
      </w:pPr>
    </w:p>
    <w:p w:rsidR="00D9446B" w:rsidRPr="005019AE" w:rsidRDefault="00D9446B" w:rsidP="00D9446B">
      <w:pPr>
        <w:spacing w:after="0" w:line="240" w:lineRule="auto"/>
        <w:rPr>
          <w:rFonts w:ascii="Times New Roman" w:hAnsi="Times New Roman" w:cs="Times New Roman"/>
          <w:lang w:val="en-US"/>
        </w:rPr>
      </w:pPr>
      <w:r w:rsidRPr="005019AE">
        <w:rPr>
          <w:rFonts w:ascii="Times New Roman" w:hAnsi="Times New Roman" w:cs="Times New Roman"/>
          <w:lang w:val="en-US"/>
        </w:rPr>
        <w:t>====================</w:t>
      </w:r>
    </w:p>
    <w:p w:rsidR="009939F7" w:rsidRDefault="009939F7" w:rsidP="00D9446B">
      <w:pPr>
        <w:spacing w:after="0" w:line="240" w:lineRule="auto"/>
        <w:rPr>
          <w:rFonts w:ascii="Times New Roman" w:hAnsi="Times New Roman" w:cs="Times New Roman"/>
          <w:b/>
          <w:lang w:val="en-US"/>
        </w:rPr>
      </w:pPr>
      <w:r>
        <w:rPr>
          <w:rFonts w:ascii="Times New Roman" w:hAnsi="Times New Roman" w:cs="Times New Roman"/>
          <w:b/>
          <w:lang w:val="en-US"/>
        </w:rPr>
        <w:t>APPENDICES</w:t>
      </w:r>
    </w:p>
    <w:p w:rsidR="009939F7" w:rsidRDefault="009939F7" w:rsidP="00D9446B">
      <w:pPr>
        <w:spacing w:after="0" w:line="240" w:lineRule="auto"/>
        <w:rPr>
          <w:rFonts w:ascii="Times New Roman" w:hAnsi="Times New Roman" w:cs="Times New Roman"/>
          <w:lang w:val="en-US"/>
        </w:rPr>
      </w:pPr>
    </w:p>
    <w:p w:rsidR="00352875" w:rsidRPr="00A25BE3" w:rsidRDefault="009939F7" w:rsidP="00352875">
      <w:pPr>
        <w:spacing w:after="0" w:line="240" w:lineRule="auto"/>
        <w:rPr>
          <w:rFonts w:ascii="Times New Roman" w:hAnsi="Times New Roman" w:cs="Times New Roman"/>
          <w:b/>
          <w:lang w:val="en-US"/>
        </w:rPr>
      </w:pPr>
      <w:r w:rsidRPr="00A25BE3">
        <w:rPr>
          <w:rFonts w:ascii="Times New Roman" w:hAnsi="Times New Roman" w:cs="Times New Roman"/>
          <w:b/>
          <w:lang w:val="en-US"/>
        </w:rPr>
        <w:t>1.</w:t>
      </w:r>
      <w:r w:rsidR="00352875" w:rsidRPr="00A25BE3">
        <w:rPr>
          <w:rFonts w:ascii="Times New Roman" w:hAnsi="Times New Roman" w:cs="Times New Roman"/>
          <w:b/>
          <w:lang w:val="en-US"/>
        </w:rPr>
        <w:t xml:space="preserve">  Citation:  2014 Hayward </w:t>
      </w:r>
      <w:proofErr w:type="spellStart"/>
      <w:r w:rsidR="00352875" w:rsidRPr="00A25BE3">
        <w:rPr>
          <w:rFonts w:ascii="Times New Roman" w:hAnsi="Times New Roman" w:cs="Times New Roman"/>
          <w:b/>
          <w:lang w:val="en-US"/>
        </w:rPr>
        <w:t>Alker</w:t>
      </w:r>
      <w:proofErr w:type="spellEnd"/>
      <w:r w:rsidR="00352875" w:rsidRPr="00A25BE3">
        <w:rPr>
          <w:rFonts w:ascii="Times New Roman" w:hAnsi="Times New Roman" w:cs="Times New Roman"/>
          <w:b/>
          <w:lang w:val="en-US"/>
        </w:rPr>
        <w:t xml:space="preserve"> Student Paper Award to </w:t>
      </w:r>
      <w:r w:rsidR="00352875" w:rsidRPr="00A25BE3">
        <w:rPr>
          <w:rFonts w:ascii="Times New Roman" w:hAnsi="Times New Roman" w:cs="Times New Roman"/>
          <w:b/>
          <w:i/>
          <w:lang w:val="en-US"/>
        </w:rPr>
        <w:t>Nicholas Rush Smith</w:t>
      </w:r>
    </w:p>
    <w:p w:rsidR="00352875" w:rsidRPr="00352875" w:rsidRDefault="00352875" w:rsidP="00352875">
      <w:pPr>
        <w:spacing w:after="0" w:line="240" w:lineRule="auto"/>
        <w:rPr>
          <w:rFonts w:ascii="Times New Roman" w:hAnsi="Times New Roman" w:cs="Times New Roman"/>
          <w:lang w:val="en-US"/>
        </w:rPr>
      </w:pPr>
      <w:proofErr w:type="gramStart"/>
      <w:r>
        <w:rPr>
          <w:rFonts w:ascii="Times New Roman" w:hAnsi="Times New Roman" w:cs="Times New Roman"/>
          <w:lang w:val="en-US"/>
        </w:rPr>
        <w:t>for</w:t>
      </w:r>
      <w:proofErr w:type="gramEnd"/>
      <w:r>
        <w:rPr>
          <w:rFonts w:ascii="Times New Roman" w:hAnsi="Times New Roman" w:cs="Times New Roman"/>
          <w:lang w:val="en-US"/>
        </w:rPr>
        <w:t xml:space="preserve"> “</w:t>
      </w:r>
      <w:r w:rsidRPr="00352875">
        <w:rPr>
          <w:rFonts w:ascii="Times New Roman" w:hAnsi="Times New Roman" w:cs="Times New Roman"/>
          <w:lang w:val="en-US"/>
        </w:rPr>
        <w:t>Contradictions of Vigilance: Contesting Citizenship in Post-Apartheid South Africa</w:t>
      </w:r>
      <w:r>
        <w:rPr>
          <w:rFonts w:ascii="Times New Roman" w:hAnsi="Times New Roman" w:cs="Times New Roman"/>
          <w:lang w:val="en-US"/>
        </w:rPr>
        <w:t>”</w:t>
      </w:r>
      <w:r w:rsidRPr="00352875">
        <w:rPr>
          <w:rFonts w:ascii="Times New Roman" w:hAnsi="Times New Roman" w:cs="Times New Roman"/>
          <w:lang w:val="en-US"/>
        </w:rPr>
        <w:br/>
      </w:r>
    </w:p>
    <w:p w:rsidR="00352875" w:rsidRPr="00352875" w:rsidRDefault="00352875" w:rsidP="00352875">
      <w:pPr>
        <w:spacing w:after="0" w:line="240" w:lineRule="auto"/>
        <w:rPr>
          <w:rFonts w:ascii="Times New Roman" w:hAnsi="Times New Roman" w:cs="Times New Roman"/>
          <w:lang w:val="en-US"/>
        </w:rPr>
      </w:pPr>
      <w:r w:rsidRPr="00352875">
        <w:rPr>
          <w:rFonts w:ascii="Times New Roman" w:hAnsi="Times New Roman" w:cs="Times New Roman"/>
          <w:lang w:val="en-US"/>
        </w:rPr>
        <w:t xml:space="preserve">‘Contradictions of Vigilance: Contesting Citizenship in Post-Apartheid South Africa,’ by Nicholas Rush Smith, as the title of the paper suggests, interrogates competing notions of citizenship in post-apartheid South Africa through a case study of the meanings that members and leader of a South African vigilante movement ascribe to their activities, in particular the violence against criminals. The paper is methodologically sophisticated in its use of interpretive methods and theoretically innovative. The paper deftly uses ordinary language interviews, participant observation while weaving the author’s first person narrative to excavate the meanings that members of South Africa’s urban vigilante movement </w:t>
      </w:r>
      <w:proofErr w:type="spellStart"/>
      <w:r w:rsidRPr="00352875">
        <w:rPr>
          <w:rFonts w:ascii="Times New Roman" w:hAnsi="Times New Roman" w:cs="Times New Roman"/>
          <w:lang w:val="en-US"/>
        </w:rPr>
        <w:t>Mapogo</w:t>
      </w:r>
      <w:proofErr w:type="spellEnd"/>
      <w:r w:rsidRPr="00352875">
        <w:rPr>
          <w:rFonts w:ascii="Times New Roman" w:hAnsi="Times New Roman" w:cs="Times New Roman"/>
          <w:lang w:val="en-US"/>
        </w:rPr>
        <w:t xml:space="preserve"> assign to vigilance and civic engagement.   Its theoretical strength is in creatively linking abstract normative concerns in democratic theory with the political ‘on-the-ground’ realities of post-apartheid South Africa.  In particular, the author explores the tensions in the meanings of the concept of vigilance and vigilante and its relationship to citizenship in a democracy.  The paper takes seriously the meanings that members of the </w:t>
      </w:r>
      <w:proofErr w:type="spellStart"/>
      <w:r w:rsidRPr="00352875">
        <w:rPr>
          <w:rFonts w:ascii="Times New Roman" w:hAnsi="Times New Roman" w:cs="Times New Roman"/>
          <w:lang w:val="en-US"/>
        </w:rPr>
        <w:t>Mapogo</w:t>
      </w:r>
      <w:proofErr w:type="spellEnd"/>
      <w:r w:rsidRPr="00352875">
        <w:rPr>
          <w:rFonts w:ascii="Times New Roman" w:hAnsi="Times New Roman" w:cs="Times New Roman"/>
          <w:lang w:val="en-US"/>
        </w:rPr>
        <w:t xml:space="preserve"> movement attach to their own violent actions, and uses their interpretations to advance our understanding of citizenship in post-Apartheid South Africa and elsewhere.  That is, rather than viewing citizenship as a bundle of rights, which is one of the dominant perspectives in democratic theory, the paper deploys alternative conceptualization in which citizenship itself is a “terrain of contestation,” a political field of violent claims. In so doing, the paper contributes to a broad array of literatures on citizenship, democratization, and on the contradictory effects of expansion of rights. </w:t>
      </w:r>
    </w:p>
    <w:p w:rsidR="00352875" w:rsidRPr="00352875" w:rsidRDefault="00352875" w:rsidP="00352875">
      <w:pPr>
        <w:spacing w:after="0" w:line="240" w:lineRule="auto"/>
        <w:rPr>
          <w:rFonts w:ascii="Times New Roman" w:hAnsi="Times New Roman" w:cs="Times New Roman"/>
          <w:lang w:val="en-US"/>
        </w:rPr>
      </w:pPr>
    </w:p>
    <w:p w:rsidR="009939F7" w:rsidRDefault="002D5C83" w:rsidP="00D9446B">
      <w:pPr>
        <w:spacing w:after="0" w:line="240" w:lineRule="auto"/>
        <w:rPr>
          <w:rFonts w:ascii="Times New Roman" w:hAnsi="Times New Roman" w:cs="Times New Roman"/>
          <w:lang w:val="en-US"/>
        </w:rPr>
      </w:pPr>
      <w:r w:rsidRPr="002D5C83">
        <w:rPr>
          <w:rFonts w:ascii="Times New Roman" w:hAnsi="Times New Roman" w:cs="Times New Roman"/>
          <w:u w:val="single"/>
          <w:lang w:val="en-US"/>
        </w:rPr>
        <w:t xml:space="preserve">Award </w:t>
      </w:r>
      <w:r w:rsidR="00352875" w:rsidRPr="002D5C83">
        <w:rPr>
          <w:rFonts w:ascii="Times New Roman" w:hAnsi="Times New Roman" w:cs="Times New Roman"/>
          <w:u w:val="single"/>
          <w:lang w:val="en-US"/>
        </w:rPr>
        <w:t>Committee</w:t>
      </w:r>
      <w:r w:rsidR="00352875" w:rsidRPr="00352875">
        <w:rPr>
          <w:rFonts w:ascii="Times New Roman" w:hAnsi="Times New Roman" w:cs="Times New Roman"/>
          <w:lang w:val="en-US"/>
        </w:rPr>
        <w:t>:</w:t>
      </w:r>
      <w:r w:rsidR="00352875">
        <w:rPr>
          <w:rFonts w:ascii="Times New Roman" w:hAnsi="Times New Roman" w:cs="Times New Roman"/>
          <w:lang w:val="en-US"/>
        </w:rPr>
        <w:t xml:space="preserve">  </w:t>
      </w:r>
      <w:proofErr w:type="spellStart"/>
      <w:r w:rsidR="00352875" w:rsidRPr="005019AE">
        <w:rPr>
          <w:rFonts w:ascii="Times New Roman" w:hAnsi="Times New Roman" w:cs="Times New Roman"/>
          <w:lang w:val="en-US"/>
        </w:rPr>
        <w:t>Parakh</w:t>
      </w:r>
      <w:proofErr w:type="spellEnd"/>
      <w:r w:rsidR="00352875" w:rsidRPr="005019AE">
        <w:rPr>
          <w:rFonts w:ascii="Times New Roman" w:hAnsi="Times New Roman" w:cs="Times New Roman"/>
          <w:lang w:val="en-US"/>
        </w:rPr>
        <w:t xml:space="preserve"> </w:t>
      </w:r>
      <w:proofErr w:type="spellStart"/>
      <w:r w:rsidR="00352875" w:rsidRPr="005019AE">
        <w:rPr>
          <w:rFonts w:ascii="Times New Roman" w:hAnsi="Times New Roman" w:cs="Times New Roman"/>
          <w:lang w:val="en-US"/>
        </w:rPr>
        <w:t>Hoon</w:t>
      </w:r>
      <w:proofErr w:type="spellEnd"/>
      <w:r w:rsidR="00352875" w:rsidRPr="005019AE">
        <w:rPr>
          <w:rFonts w:ascii="Times New Roman" w:hAnsi="Times New Roman" w:cs="Times New Roman"/>
          <w:lang w:val="en-US"/>
        </w:rPr>
        <w:t>, Virginia Tech</w:t>
      </w:r>
      <w:r w:rsidR="00352875">
        <w:rPr>
          <w:rFonts w:ascii="Times New Roman" w:hAnsi="Times New Roman" w:cs="Times New Roman"/>
          <w:lang w:val="en-US"/>
        </w:rPr>
        <w:t>,</w:t>
      </w:r>
      <w:r w:rsidR="00352875" w:rsidRPr="005019AE">
        <w:rPr>
          <w:rFonts w:ascii="Times New Roman" w:hAnsi="Times New Roman" w:cs="Times New Roman"/>
          <w:lang w:val="en-US"/>
        </w:rPr>
        <w:t xml:space="preserve"> Chair; </w:t>
      </w:r>
      <w:r w:rsidR="00352875" w:rsidRPr="00C70B03">
        <w:rPr>
          <w:rFonts w:ascii="Times New Roman" w:hAnsi="Times New Roman" w:cs="Times New Roman"/>
          <w:lang w:val="en-US"/>
        </w:rPr>
        <w:t xml:space="preserve">Douglas Dow, University of Texas, Dallas; </w:t>
      </w:r>
      <w:proofErr w:type="spellStart"/>
      <w:r w:rsidR="00352875" w:rsidRPr="00C70B03">
        <w:rPr>
          <w:rFonts w:ascii="Times New Roman" w:hAnsi="Times New Roman" w:cs="Times New Roman"/>
          <w:lang w:val="en-US"/>
        </w:rPr>
        <w:t>Devorah</w:t>
      </w:r>
      <w:proofErr w:type="spellEnd"/>
      <w:r w:rsidR="00352875" w:rsidRPr="00C70B03">
        <w:rPr>
          <w:rFonts w:ascii="Times New Roman" w:hAnsi="Times New Roman" w:cs="Times New Roman"/>
          <w:lang w:val="en-US"/>
        </w:rPr>
        <w:t xml:space="preserve"> </w:t>
      </w:r>
      <w:proofErr w:type="spellStart"/>
      <w:r w:rsidR="00352875" w:rsidRPr="00C70B03">
        <w:rPr>
          <w:rFonts w:ascii="Times New Roman" w:hAnsi="Times New Roman" w:cs="Times New Roman"/>
          <w:lang w:val="en-US"/>
        </w:rPr>
        <w:t>Manekin</w:t>
      </w:r>
      <w:proofErr w:type="spellEnd"/>
      <w:r w:rsidR="00352875" w:rsidRPr="00C70B03">
        <w:rPr>
          <w:rFonts w:ascii="Times New Roman" w:hAnsi="Times New Roman" w:cs="Times New Roman"/>
          <w:lang w:val="en-US"/>
        </w:rPr>
        <w:t>, Arizona State University</w:t>
      </w:r>
    </w:p>
    <w:p w:rsidR="009939F7" w:rsidRDefault="009939F7" w:rsidP="00D9446B">
      <w:pPr>
        <w:spacing w:after="0" w:line="240" w:lineRule="auto"/>
        <w:rPr>
          <w:rFonts w:ascii="Times New Roman" w:hAnsi="Times New Roman" w:cs="Times New Roman"/>
          <w:lang w:val="en-US"/>
        </w:rPr>
      </w:pPr>
    </w:p>
    <w:p w:rsidR="00056792" w:rsidRDefault="00056792" w:rsidP="00D9446B">
      <w:pPr>
        <w:spacing w:after="0" w:line="240" w:lineRule="auto"/>
        <w:rPr>
          <w:rFonts w:ascii="Times New Roman" w:hAnsi="Times New Roman" w:cs="Times New Roman"/>
          <w:lang w:val="en-US"/>
        </w:rPr>
      </w:pPr>
    </w:p>
    <w:p w:rsidR="002D5C83" w:rsidRPr="002D5C83" w:rsidRDefault="009939F7" w:rsidP="002D5C83">
      <w:pPr>
        <w:spacing w:after="0" w:line="240" w:lineRule="auto"/>
        <w:rPr>
          <w:rFonts w:ascii="Times New Roman" w:hAnsi="Times New Roman" w:cs="Times New Roman"/>
          <w:lang w:val="en-US"/>
        </w:rPr>
      </w:pPr>
      <w:r w:rsidRPr="00A25BE3">
        <w:rPr>
          <w:rFonts w:ascii="Times New Roman" w:hAnsi="Times New Roman" w:cs="Times New Roman"/>
          <w:b/>
          <w:lang w:val="en-US"/>
        </w:rPr>
        <w:t>2.</w:t>
      </w:r>
      <w:r w:rsidR="00056792" w:rsidRPr="00A25BE3">
        <w:rPr>
          <w:rFonts w:ascii="Times New Roman" w:hAnsi="Times New Roman" w:cs="Times New Roman"/>
          <w:b/>
          <w:lang w:val="en-US"/>
        </w:rPr>
        <w:t xml:space="preserve"> Citation:  2014 Charles Taylor Book Award to</w:t>
      </w:r>
      <w:r w:rsidR="002D5C83" w:rsidRPr="00A25BE3">
        <w:rPr>
          <w:rFonts w:ascii="Times New Roman" w:hAnsi="Times New Roman" w:cs="Times New Roman"/>
          <w:b/>
          <w:lang w:val="en-US"/>
        </w:rPr>
        <w:t xml:space="preserve"> Paul Amar, University of California, Santa</w:t>
      </w:r>
      <w:r w:rsidR="002D5C83" w:rsidRPr="002D5C83">
        <w:rPr>
          <w:rFonts w:ascii="Times New Roman" w:hAnsi="Times New Roman" w:cs="Times New Roman"/>
          <w:lang w:val="en-US"/>
        </w:rPr>
        <w:t xml:space="preserve"> Barbara, for</w:t>
      </w:r>
    </w:p>
    <w:p w:rsidR="002D5C83" w:rsidRPr="002D5C83" w:rsidRDefault="002D5C83" w:rsidP="002D5C83">
      <w:pPr>
        <w:spacing w:after="0" w:line="240" w:lineRule="auto"/>
        <w:rPr>
          <w:rFonts w:ascii="Times New Roman" w:hAnsi="Times New Roman" w:cs="Times New Roman"/>
          <w:lang w:val="en-US"/>
        </w:rPr>
      </w:pPr>
      <w:r w:rsidRPr="002D5C83">
        <w:rPr>
          <w:rFonts w:ascii="Times New Roman" w:hAnsi="Times New Roman" w:cs="Times New Roman"/>
          <w:i/>
          <w:lang w:val="en-US"/>
        </w:rPr>
        <w:lastRenderedPageBreak/>
        <w:t xml:space="preserve">The Security Archipelago: Human-Security States, Sexuality Politics, and the End of Neoliberalism </w:t>
      </w:r>
      <w:r w:rsidRPr="002D5C83">
        <w:rPr>
          <w:rFonts w:ascii="Times New Roman" w:hAnsi="Times New Roman" w:cs="Times New Roman"/>
          <w:lang w:val="en-US"/>
        </w:rPr>
        <w:t>(Duke University Press, 2013).</w:t>
      </w:r>
    </w:p>
    <w:p w:rsidR="002D5C83" w:rsidRPr="002D5C83" w:rsidRDefault="002D5C83" w:rsidP="002D5C83">
      <w:pPr>
        <w:spacing w:after="0" w:line="240" w:lineRule="auto"/>
        <w:rPr>
          <w:rFonts w:ascii="Times New Roman" w:hAnsi="Times New Roman" w:cs="Times New Roman"/>
          <w:lang w:val="en-US"/>
        </w:rPr>
      </w:pPr>
    </w:p>
    <w:p w:rsidR="002D5C83" w:rsidRPr="002D5C83" w:rsidRDefault="002D5C83" w:rsidP="002D5C83">
      <w:pPr>
        <w:spacing w:after="0" w:line="240" w:lineRule="auto"/>
        <w:rPr>
          <w:rFonts w:ascii="Times New Roman" w:hAnsi="Times New Roman" w:cs="Times New Roman"/>
          <w:lang w:val="en-US"/>
        </w:rPr>
      </w:pPr>
      <w:proofErr w:type="gramStart"/>
      <w:r w:rsidRPr="002D5C83">
        <w:rPr>
          <w:rFonts w:ascii="Times New Roman" w:hAnsi="Times New Roman" w:cs="Times New Roman"/>
          <w:lang w:val="en-US"/>
        </w:rPr>
        <w:t>Presented for the best book in political science that employs or develops interpretive methodologies and methods.</w:t>
      </w:r>
      <w:proofErr w:type="gramEnd"/>
      <w:r w:rsidRPr="002D5C83">
        <w:rPr>
          <w:rFonts w:ascii="Times New Roman" w:hAnsi="Times New Roman" w:cs="Times New Roman"/>
          <w:lang w:val="en-US"/>
        </w:rPr>
        <w:t xml:space="preserve"> This award recognizes the contributions of Charles Taylor to the advancement of interpretive thinking. His 1971 essay “Interpretation and the Sciences of Man,” which powerfully critiqued the aspiration to model the study of politics on the natural sciences and cogently explains how “interpretation is essential to explanation” in the human sciences, along with his many other articles, book chapters, and volumes, have long been a source of inspiration for scholars seeking to develop and apply an interpretive approach to the study of politics.</w:t>
      </w:r>
    </w:p>
    <w:p w:rsidR="002D5C83" w:rsidRPr="002D5C83" w:rsidRDefault="002D5C83" w:rsidP="002D5C83">
      <w:pPr>
        <w:spacing w:after="0" w:line="240" w:lineRule="auto"/>
        <w:rPr>
          <w:rFonts w:ascii="Times New Roman" w:hAnsi="Times New Roman" w:cs="Times New Roman"/>
          <w:lang w:val="en-US"/>
        </w:rPr>
      </w:pPr>
      <w:r w:rsidRPr="002D5C83">
        <w:rPr>
          <w:rFonts w:ascii="Times New Roman" w:hAnsi="Times New Roman" w:cs="Times New Roman"/>
          <w:lang w:val="en-US"/>
        </w:rPr>
        <w:t xml:space="preserve"> </w:t>
      </w:r>
    </w:p>
    <w:p w:rsidR="002D5C83" w:rsidRPr="002D5C83" w:rsidRDefault="002D5C83" w:rsidP="002D5C83">
      <w:pPr>
        <w:spacing w:after="0" w:line="240" w:lineRule="auto"/>
        <w:rPr>
          <w:rFonts w:ascii="Times New Roman" w:hAnsi="Times New Roman" w:cs="Times New Roman"/>
          <w:lang w:val="en-US"/>
        </w:rPr>
      </w:pPr>
      <w:r w:rsidRPr="002D5C83">
        <w:rPr>
          <w:rFonts w:ascii="Times New Roman" w:hAnsi="Times New Roman" w:cs="Times New Roman"/>
          <w:lang w:val="en-US"/>
        </w:rPr>
        <w:t xml:space="preserve">Paul Amar’s </w:t>
      </w:r>
      <w:r w:rsidRPr="002D5C83">
        <w:rPr>
          <w:rFonts w:ascii="Times New Roman" w:hAnsi="Times New Roman" w:cs="Times New Roman"/>
          <w:i/>
          <w:lang w:val="en-US"/>
        </w:rPr>
        <w:t>Security Archipelago</w:t>
      </w:r>
      <w:r w:rsidRPr="002D5C83">
        <w:rPr>
          <w:rFonts w:ascii="Times New Roman" w:hAnsi="Times New Roman" w:cs="Times New Roman"/>
          <w:lang w:val="en-US"/>
        </w:rPr>
        <w:t xml:space="preserve"> exemplifies the rich and innovative potential of interpretive methods and methodology in comparative and transnational research. Bringing together events, practices, and discourses in the global cities of Rio and Cairo, from the landmark United Nations summits held in these cities (in 1992 and 1994, respectively) to the present, Amar interweaves fascinating empirical detail and provocative meta-reflection on the trajectories and paradoxes of militarism, humanitarianism, and sexuality politics in our global age. His book especially stands out for the Taylor award due to its self-reflexive, creative, and confident crafting and pursuit of what Amar terms his “archipelago method.” With this method Amar brings his cases together in a multitude of ways: from charting similarities and differences between cultural heritage urban planning projects in each city, to exploring implications of the structural position of both cities in </w:t>
      </w:r>
      <w:proofErr w:type="spellStart"/>
      <w:r w:rsidRPr="002D5C83">
        <w:rPr>
          <w:rFonts w:ascii="Times New Roman" w:hAnsi="Times New Roman" w:cs="Times New Roman"/>
          <w:lang w:val="en-US"/>
        </w:rPr>
        <w:t>semiperipheral</w:t>
      </w:r>
      <w:proofErr w:type="spellEnd"/>
      <w:r w:rsidRPr="002D5C83">
        <w:rPr>
          <w:rFonts w:ascii="Times New Roman" w:hAnsi="Times New Roman" w:cs="Times New Roman"/>
          <w:lang w:val="en-US"/>
        </w:rPr>
        <w:t xml:space="preserve"> states, to following transnational flows of security practices and humanitarian rescue discourses, to persuasively interpreting the two cities as generative sites of new forms of human security power and governance. Moreover, Amar skillfully integrates his rich array of comparative moves to advance an invigorating metanarrative that aims to displace narratives of neoliberalism with his own novel narrative of a move from liberalization to securitization. This narrative situates the Global South as the center, rather than the recipient or resister, of global trends and reintegrates events of the 9/11 decade within flows and trajectories that reach from preceding events in the 1990s up to compelling readings of contemporary events, especially the 2011 Egyptian revolution.</w:t>
      </w:r>
    </w:p>
    <w:p w:rsidR="002D5C83" w:rsidRPr="002D5C83" w:rsidRDefault="002D5C83" w:rsidP="002D5C83">
      <w:pPr>
        <w:spacing w:after="0" w:line="240" w:lineRule="auto"/>
        <w:rPr>
          <w:rFonts w:ascii="Times New Roman" w:hAnsi="Times New Roman" w:cs="Times New Roman"/>
          <w:lang w:val="en-US"/>
        </w:rPr>
      </w:pPr>
    </w:p>
    <w:p w:rsidR="002D5C83" w:rsidRPr="002D5C83" w:rsidRDefault="002D5C83" w:rsidP="002D5C83">
      <w:pPr>
        <w:spacing w:after="0" w:line="240" w:lineRule="auto"/>
        <w:rPr>
          <w:rFonts w:ascii="Times New Roman" w:hAnsi="Times New Roman" w:cs="Times New Roman"/>
          <w:lang w:val="en-US"/>
        </w:rPr>
      </w:pPr>
      <w:r w:rsidRPr="002D5C83">
        <w:rPr>
          <w:rFonts w:ascii="Times New Roman" w:hAnsi="Times New Roman" w:cs="Times New Roman"/>
          <w:u w:val="single"/>
          <w:lang w:val="en-US"/>
        </w:rPr>
        <w:t>Honorable Mention</w:t>
      </w:r>
      <w:r w:rsidRPr="002D5C83">
        <w:rPr>
          <w:rFonts w:ascii="Times New Roman" w:hAnsi="Times New Roman" w:cs="Times New Roman"/>
          <w:lang w:val="en-US"/>
        </w:rPr>
        <w:t xml:space="preserve">: Frank Fischer and Herbert </w:t>
      </w:r>
      <w:proofErr w:type="spellStart"/>
      <w:r w:rsidRPr="002D5C83">
        <w:rPr>
          <w:rFonts w:ascii="Times New Roman" w:hAnsi="Times New Roman" w:cs="Times New Roman"/>
          <w:lang w:val="en-US"/>
        </w:rPr>
        <w:t>Gottweis</w:t>
      </w:r>
      <w:proofErr w:type="spellEnd"/>
      <w:r w:rsidRPr="002D5C83">
        <w:rPr>
          <w:rFonts w:ascii="Times New Roman" w:hAnsi="Times New Roman" w:cs="Times New Roman"/>
          <w:lang w:val="en-US"/>
        </w:rPr>
        <w:t xml:space="preserve">, </w:t>
      </w:r>
      <w:proofErr w:type="gramStart"/>
      <w:r w:rsidRPr="002D5C83">
        <w:rPr>
          <w:rFonts w:ascii="Times New Roman" w:hAnsi="Times New Roman" w:cs="Times New Roman"/>
          <w:lang w:val="en-US"/>
        </w:rPr>
        <w:t>eds</w:t>
      </w:r>
      <w:proofErr w:type="gramEnd"/>
      <w:r w:rsidRPr="002D5C83">
        <w:rPr>
          <w:rFonts w:ascii="Times New Roman" w:hAnsi="Times New Roman" w:cs="Times New Roman"/>
          <w:lang w:val="en-US"/>
        </w:rPr>
        <w:t xml:space="preserve">. </w:t>
      </w:r>
      <w:r w:rsidRPr="002D5C83">
        <w:rPr>
          <w:rFonts w:ascii="Times New Roman" w:hAnsi="Times New Roman" w:cs="Times New Roman"/>
          <w:i/>
          <w:lang w:val="en-US"/>
        </w:rPr>
        <w:t xml:space="preserve">The Argumentative Turn Revisited: Public Policy as Communicative Practice </w:t>
      </w:r>
      <w:r w:rsidRPr="002D5C83">
        <w:rPr>
          <w:rFonts w:ascii="Times New Roman" w:hAnsi="Times New Roman" w:cs="Times New Roman"/>
          <w:lang w:val="en-US"/>
        </w:rPr>
        <w:t>(Duke University Press, 2013)</w:t>
      </w:r>
    </w:p>
    <w:p w:rsidR="002D5C83" w:rsidRPr="002D5C83" w:rsidRDefault="002D5C83" w:rsidP="002D5C83">
      <w:pPr>
        <w:spacing w:after="0" w:line="240" w:lineRule="auto"/>
        <w:rPr>
          <w:rFonts w:ascii="Times New Roman" w:hAnsi="Times New Roman" w:cs="Times New Roman"/>
          <w:lang w:val="en-US"/>
        </w:rPr>
      </w:pPr>
    </w:p>
    <w:p w:rsidR="002D5C83" w:rsidRPr="002D5C83" w:rsidRDefault="002D5C83" w:rsidP="002D5C83">
      <w:pPr>
        <w:spacing w:after="0" w:line="240" w:lineRule="auto"/>
        <w:rPr>
          <w:rFonts w:ascii="Times New Roman" w:hAnsi="Times New Roman" w:cs="Times New Roman"/>
          <w:lang w:val="en-US"/>
        </w:rPr>
      </w:pPr>
      <w:r>
        <w:rPr>
          <w:rFonts w:ascii="Times New Roman" w:hAnsi="Times New Roman" w:cs="Times New Roman"/>
          <w:u w:val="single"/>
          <w:lang w:val="en-US"/>
        </w:rPr>
        <w:t xml:space="preserve">Award </w:t>
      </w:r>
      <w:r w:rsidRPr="002D5C83">
        <w:rPr>
          <w:rFonts w:ascii="Times New Roman" w:hAnsi="Times New Roman" w:cs="Times New Roman"/>
          <w:u w:val="single"/>
          <w:lang w:val="en-US"/>
        </w:rPr>
        <w:t>Committee</w:t>
      </w:r>
      <w:r w:rsidRPr="002D5C83">
        <w:rPr>
          <w:rFonts w:ascii="Times New Roman" w:hAnsi="Times New Roman" w:cs="Times New Roman"/>
          <w:lang w:val="en-US"/>
        </w:rPr>
        <w:t>:  Timothy W. Luke (Virginia Tech; Chair); Robert Adcock (George Washington University); Dennis Galvan (University of Oregon)</w:t>
      </w:r>
    </w:p>
    <w:p w:rsidR="009939F7" w:rsidRDefault="009939F7" w:rsidP="00D9446B">
      <w:pPr>
        <w:spacing w:after="0" w:line="240" w:lineRule="auto"/>
        <w:rPr>
          <w:rFonts w:ascii="Times New Roman" w:hAnsi="Times New Roman" w:cs="Times New Roman"/>
          <w:lang w:val="en-US"/>
        </w:rPr>
      </w:pPr>
    </w:p>
    <w:p w:rsidR="009939F7" w:rsidRDefault="009939F7" w:rsidP="00D9446B">
      <w:pPr>
        <w:spacing w:after="0" w:line="240" w:lineRule="auto"/>
        <w:rPr>
          <w:rFonts w:ascii="Times New Roman" w:hAnsi="Times New Roman" w:cs="Times New Roman"/>
          <w:lang w:val="en-US"/>
        </w:rPr>
      </w:pPr>
    </w:p>
    <w:p w:rsidR="00732CDC" w:rsidRPr="00A25BE3" w:rsidRDefault="009939F7" w:rsidP="00732CDC">
      <w:pPr>
        <w:spacing w:after="0" w:line="240" w:lineRule="auto"/>
        <w:rPr>
          <w:rFonts w:ascii="Times New Roman" w:hAnsi="Times New Roman" w:cs="Times New Roman"/>
          <w:b/>
          <w:lang w:val="en-US"/>
        </w:rPr>
      </w:pPr>
      <w:r w:rsidRPr="00A25BE3">
        <w:rPr>
          <w:rFonts w:ascii="Times New Roman" w:hAnsi="Times New Roman" w:cs="Times New Roman"/>
          <w:b/>
          <w:lang w:val="en-US"/>
        </w:rPr>
        <w:t>3.</w:t>
      </w:r>
      <w:r w:rsidR="00732CDC" w:rsidRPr="00A25BE3">
        <w:rPr>
          <w:rFonts w:ascii="Times New Roman" w:hAnsi="Times New Roman" w:cs="Times New Roman"/>
          <w:b/>
          <w:lang w:val="en-US"/>
        </w:rPr>
        <w:t xml:space="preserve">  Citation:  2014 Grain of Sand Award to Deborah A. Stone</w:t>
      </w:r>
    </w:p>
    <w:p w:rsidR="00732CDC" w:rsidRPr="00732CDC" w:rsidRDefault="00732CDC" w:rsidP="00732CDC">
      <w:pPr>
        <w:spacing w:after="0" w:line="240" w:lineRule="auto"/>
        <w:rPr>
          <w:rFonts w:ascii="Times New Roman" w:hAnsi="Times New Roman" w:cs="Times New Roman"/>
          <w:lang w:val="en-US"/>
        </w:rPr>
      </w:pPr>
    </w:p>
    <w:p w:rsidR="00732CDC" w:rsidRPr="00732CDC" w:rsidRDefault="00732CDC" w:rsidP="00732CDC">
      <w:pPr>
        <w:spacing w:after="0" w:line="240" w:lineRule="auto"/>
        <w:rPr>
          <w:rFonts w:ascii="Times New Roman" w:hAnsi="Times New Roman" w:cs="Times New Roman"/>
          <w:lang w:val="en-US"/>
        </w:rPr>
      </w:pPr>
      <w:proofErr w:type="gramStart"/>
      <w:r w:rsidRPr="00732CDC">
        <w:rPr>
          <w:rFonts w:ascii="Times New Roman" w:hAnsi="Times New Roman" w:cs="Times New Roman"/>
          <w:lang w:val="en-US"/>
        </w:rPr>
        <w:t>Given by the Interpretive Methodologies and Methods Conference Group (APSA) to honor longstanding and meritorious contributions to interpretive studies of the political.</w:t>
      </w:r>
      <w:proofErr w:type="gramEnd"/>
    </w:p>
    <w:p w:rsidR="00732CDC" w:rsidRPr="00732CDC" w:rsidRDefault="00732CDC" w:rsidP="00732CDC">
      <w:pPr>
        <w:spacing w:after="0" w:line="240" w:lineRule="auto"/>
        <w:rPr>
          <w:rFonts w:ascii="Times New Roman" w:hAnsi="Times New Roman" w:cs="Times New Roman"/>
          <w:lang w:val="en-US"/>
        </w:rPr>
      </w:pPr>
    </w:p>
    <w:p w:rsidR="00732CDC" w:rsidRDefault="00732CDC" w:rsidP="00732CDC">
      <w:pPr>
        <w:spacing w:after="0" w:line="240" w:lineRule="auto"/>
        <w:rPr>
          <w:rFonts w:ascii="Times New Roman" w:hAnsi="Times New Roman" w:cs="Times New Roman"/>
          <w:lang w:val="en-US"/>
        </w:rPr>
      </w:pPr>
      <w:r w:rsidRPr="00732CDC">
        <w:rPr>
          <w:rFonts w:ascii="Times New Roman" w:hAnsi="Times New Roman" w:cs="Times New Roman"/>
          <w:iCs/>
          <w:lang w:val="en-US"/>
        </w:rPr>
        <w:t xml:space="preserve">As a scholar and as a human being, Deborah Stone is a model of how to make a difference in the world. </w:t>
      </w:r>
      <w:r w:rsidRPr="00732CDC">
        <w:rPr>
          <w:rFonts w:ascii="Times New Roman" w:hAnsi="Times New Roman" w:cs="Times New Roman"/>
          <w:lang w:val="en-US"/>
        </w:rPr>
        <w:t>She's a leading constructivist theorist who is deeply involved in the practical world of policy design and implementation and manages to build bridges of understanding across these too-separate worlds. She is a prolific scholar who takes on a broad range of intellectual topics and public issues, using her wit and intellect to denaturalize taken-for-granted assumptions in politics and policy. For those tempted to dismiss interpretive and constructivist work as "theoretical" and unhelpful for practice, Deborah is the empirical evidence we need. She and her insights could hardly be more in demand among practitioners.</w:t>
      </w:r>
    </w:p>
    <w:p w:rsidR="00732CDC" w:rsidRPr="00732CDC" w:rsidRDefault="00732CDC" w:rsidP="00732CDC">
      <w:pPr>
        <w:spacing w:after="0" w:line="240" w:lineRule="auto"/>
        <w:rPr>
          <w:rFonts w:ascii="Times New Roman" w:hAnsi="Times New Roman" w:cs="Times New Roman"/>
          <w:lang w:val="en-US"/>
        </w:rPr>
      </w:pPr>
    </w:p>
    <w:p w:rsidR="00732CDC" w:rsidRPr="00732CDC" w:rsidRDefault="00732CDC" w:rsidP="00732CDC">
      <w:pPr>
        <w:spacing w:after="0" w:line="240" w:lineRule="auto"/>
        <w:rPr>
          <w:rFonts w:ascii="Times New Roman" w:hAnsi="Times New Roman" w:cs="Times New Roman"/>
          <w:lang w:val="en-US"/>
        </w:rPr>
      </w:pPr>
      <w:r w:rsidRPr="00732CDC">
        <w:rPr>
          <w:rFonts w:ascii="Times New Roman" w:hAnsi="Times New Roman" w:cs="Times New Roman"/>
          <w:lang w:val="en-US"/>
        </w:rPr>
        <w:t xml:space="preserve">To illustrate, consider three of her most </w:t>
      </w:r>
      <w:proofErr w:type="spellStart"/>
      <w:r w:rsidRPr="00732CDC">
        <w:rPr>
          <w:rFonts w:ascii="Times New Roman" w:hAnsi="Times New Roman" w:cs="Times New Roman"/>
          <w:lang w:val="en-US"/>
        </w:rPr>
        <w:t>well known</w:t>
      </w:r>
      <w:proofErr w:type="spellEnd"/>
      <w:r w:rsidRPr="00732CDC">
        <w:rPr>
          <w:rFonts w:ascii="Times New Roman" w:hAnsi="Times New Roman" w:cs="Times New Roman"/>
          <w:lang w:val="en-US"/>
        </w:rPr>
        <w:t xml:space="preserve"> books. </w:t>
      </w:r>
      <w:r w:rsidRPr="00732CDC">
        <w:rPr>
          <w:rFonts w:ascii="Times New Roman" w:hAnsi="Times New Roman" w:cs="Times New Roman"/>
          <w:iCs/>
          <w:lang w:val="en-US"/>
        </w:rPr>
        <w:t>In</w:t>
      </w:r>
      <w:r w:rsidRPr="00732CDC">
        <w:rPr>
          <w:rFonts w:ascii="Times New Roman" w:hAnsi="Times New Roman" w:cs="Times New Roman"/>
          <w:i/>
          <w:iCs/>
          <w:lang w:val="en-US"/>
        </w:rPr>
        <w:t xml:space="preserve"> The Disabled State </w:t>
      </w:r>
      <w:r w:rsidRPr="00732CDC">
        <w:rPr>
          <w:rFonts w:ascii="Times New Roman" w:hAnsi="Times New Roman" w:cs="Times New Roman"/>
          <w:iCs/>
          <w:lang w:val="en-US"/>
        </w:rPr>
        <w:t>(1984</w:t>
      </w:r>
      <w:r w:rsidRPr="00732CDC">
        <w:rPr>
          <w:rFonts w:ascii="Times New Roman" w:hAnsi="Times New Roman" w:cs="Times New Roman"/>
          <w:lang w:val="en-US"/>
        </w:rPr>
        <w:t xml:space="preserve">) Deborah analyzes the politics and practice of disability policy through a constructivist lens, showing how contested interpretations of social categories stand at the center of each. It's a truly remarkable work that uses interpretive historical analysis to show how definitions of ability and need are constructed </w:t>
      </w:r>
      <w:r w:rsidRPr="00732CDC">
        <w:rPr>
          <w:rFonts w:ascii="Times New Roman" w:hAnsi="Times New Roman" w:cs="Times New Roman"/>
          <w:lang w:val="en-US"/>
        </w:rPr>
        <w:lastRenderedPageBreak/>
        <w:t xml:space="preserve">through political conflict and function to regulate the boundary between market-based and need-based systems of provision. In the official pronouncements of the state, to be "disabled" is to be unable to work, and the status of being "disabled" is something we can determine scientifically and apolitically. </w:t>
      </w:r>
      <w:r w:rsidRPr="00732CDC">
        <w:rPr>
          <w:rFonts w:ascii="Times New Roman" w:hAnsi="Times New Roman" w:cs="Times New Roman"/>
          <w:i/>
          <w:iCs/>
          <w:lang w:val="en-US"/>
        </w:rPr>
        <w:t>The Disabled State</w:t>
      </w:r>
      <w:r w:rsidRPr="00732CDC">
        <w:rPr>
          <w:rFonts w:ascii="Times New Roman" w:hAnsi="Times New Roman" w:cs="Times New Roman"/>
          <w:lang w:val="en-US"/>
        </w:rPr>
        <w:t xml:space="preserve"> explodes this myth, clarifies how constructed categories underlie all policy operations, and places struggles over interpretation at the center of efforts to explain the politics of public policy.</w:t>
      </w:r>
    </w:p>
    <w:p w:rsidR="00732CDC" w:rsidRDefault="00732CDC" w:rsidP="00732CDC">
      <w:pPr>
        <w:spacing w:after="0" w:line="240" w:lineRule="auto"/>
        <w:rPr>
          <w:rFonts w:ascii="Times New Roman" w:hAnsi="Times New Roman" w:cs="Times New Roman"/>
          <w:i/>
          <w:iCs/>
          <w:lang w:val="en-US"/>
        </w:rPr>
      </w:pPr>
    </w:p>
    <w:p w:rsidR="00732CDC" w:rsidRPr="00732CDC" w:rsidRDefault="00732CDC" w:rsidP="00732CDC">
      <w:pPr>
        <w:spacing w:after="0" w:line="240" w:lineRule="auto"/>
        <w:rPr>
          <w:rFonts w:ascii="Times New Roman" w:hAnsi="Times New Roman" w:cs="Times New Roman"/>
          <w:lang w:val="en-US"/>
        </w:rPr>
      </w:pPr>
      <w:r w:rsidRPr="00732CDC">
        <w:rPr>
          <w:rFonts w:ascii="Times New Roman" w:hAnsi="Times New Roman" w:cs="Times New Roman"/>
          <w:i/>
          <w:iCs/>
          <w:lang w:val="en-US"/>
        </w:rPr>
        <w:t>Policy Paradox</w:t>
      </w:r>
      <w:r w:rsidRPr="00732CDC">
        <w:rPr>
          <w:rFonts w:ascii="Times New Roman" w:hAnsi="Times New Roman" w:cs="Times New Roman"/>
          <w:lang w:val="en-US"/>
        </w:rPr>
        <w:t xml:space="preserve"> (first published in 1988</w:t>
      </w:r>
      <w:r w:rsidRPr="00732CDC">
        <w:rPr>
          <w:rFonts w:ascii="Times New Roman" w:hAnsi="Times New Roman" w:cs="Times New Roman"/>
          <w:i/>
          <w:lang w:val="en-US"/>
        </w:rPr>
        <w:t>,</w:t>
      </w:r>
      <w:r w:rsidRPr="00732CDC">
        <w:rPr>
          <w:rFonts w:ascii="Times New Roman" w:hAnsi="Times New Roman" w:cs="Times New Roman"/>
          <w:i/>
          <w:iCs/>
          <w:lang w:val="en-US"/>
        </w:rPr>
        <w:t xml:space="preserve"> with a third edition </w:t>
      </w:r>
      <w:r w:rsidRPr="00732CDC">
        <w:rPr>
          <w:rFonts w:ascii="Times New Roman" w:hAnsi="Times New Roman" w:cs="Times New Roman"/>
          <w:lang w:val="en-US"/>
        </w:rPr>
        <w:t xml:space="preserve">in 2012 and winner of the 2002 </w:t>
      </w:r>
      <w:proofErr w:type="spellStart"/>
      <w:r w:rsidRPr="00732CDC">
        <w:rPr>
          <w:rFonts w:ascii="Times New Roman" w:hAnsi="Times New Roman" w:cs="Times New Roman"/>
          <w:lang w:val="en-US"/>
        </w:rPr>
        <w:t>Wildavsky</w:t>
      </w:r>
      <w:proofErr w:type="spellEnd"/>
      <w:r w:rsidRPr="00732CDC">
        <w:rPr>
          <w:rFonts w:ascii="Times New Roman" w:hAnsi="Times New Roman" w:cs="Times New Roman"/>
          <w:lang w:val="en-US"/>
        </w:rPr>
        <w:t xml:space="preserve"> Award) is a path-breaking work of constructivist scholarship that challenges central pillars of graduate training in policy analysis and public affairs. Deborah frames the book in opposition to "the rationality project" – a tidy linear understanding of the policy process as a rational mode of problem-solving rooted in policy analysis and program evaluation. At the same time, she demonstrates the perils of mistakenly conceiving of the polis as a realm of action that is analogous to the market. In place of these misguided efforts to place politics in a tightly bounded role, Deborah elaborates a model of "political rationality" in which efforts to reason pervade political processes and political processes pervade efforts to reason (even in the most scientifically analytic forms). The range of the book is remarkable, and each chapter serves as the occasion for an incisive constructivist analysis that places meaning-making at the center of politics and policy. </w:t>
      </w:r>
      <w:r w:rsidRPr="00732CDC">
        <w:rPr>
          <w:rFonts w:ascii="Times New Roman" w:hAnsi="Times New Roman" w:cs="Times New Roman"/>
          <w:i/>
          <w:iCs/>
          <w:lang w:val="en-US"/>
        </w:rPr>
        <w:t>Policy Paradox</w:t>
      </w:r>
      <w:r w:rsidRPr="00732CDC">
        <w:rPr>
          <w:rFonts w:ascii="Times New Roman" w:hAnsi="Times New Roman" w:cs="Times New Roman"/>
          <w:lang w:val="en-US"/>
        </w:rPr>
        <w:t xml:space="preserve"> has been so widely assigned and discussed that no exaggeration is required to say that few other books have done as much to bring the benefits of constructivist and interpretive scholarship to students and practitioners of public policy.</w:t>
      </w:r>
    </w:p>
    <w:p w:rsidR="00732CDC" w:rsidRPr="00732CDC" w:rsidRDefault="00732CDC" w:rsidP="00732CDC">
      <w:pPr>
        <w:spacing w:after="0" w:line="240" w:lineRule="auto"/>
        <w:rPr>
          <w:rFonts w:ascii="Times New Roman" w:hAnsi="Times New Roman" w:cs="Times New Roman"/>
          <w:lang w:val="en-US"/>
        </w:rPr>
      </w:pPr>
    </w:p>
    <w:p w:rsidR="00732CDC" w:rsidRPr="00732CDC" w:rsidRDefault="00732CDC" w:rsidP="00732CDC">
      <w:pPr>
        <w:spacing w:after="0" w:line="240" w:lineRule="auto"/>
        <w:rPr>
          <w:rFonts w:ascii="Times New Roman" w:hAnsi="Times New Roman" w:cs="Times New Roman"/>
          <w:lang w:val="en-US"/>
        </w:rPr>
      </w:pPr>
      <w:r w:rsidRPr="00732CDC">
        <w:rPr>
          <w:rFonts w:ascii="Times New Roman" w:hAnsi="Times New Roman" w:cs="Times New Roman"/>
          <w:lang w:val="en-US"/>
        </w:rPr>
        <w:t xml:space="preserve">Deborah's most recent book is an exemplary work of publicly engaged scholarship. In </w:t>
      </w:r>
      <w:r w:rsidRPr="00732CDC">
        <w:rPr>
          <w:rFonts w:ascii="Times New Roman" w:hAnsi="Times New Roman" w:cs="Times New Roman"/>
          <w:i/>
          <w:iCs/>
          <w:lang w:val="en-US"/>
        </w:rPr>
        <w:t>The Samaritan’s Dilemma</w:t>
      </w:r>
      <w:r w:rsidRPr="00732CDC">
        <w:rPr>
          <w:rFonts w:ascii="Times New Roman" w:hAnsi="Times New Roman" w:cs="Times New Roman"/>
          <w:lang w:val="en-US"/>
        </w:rPr>
        <w:t xml:space="preserve">: </w:t>
      </w:r>
      <w:r w:rsidRPr="00732CDC">
        <w:rPr>
          <w:rFonts w:ascii="Times New Roman" w:hAnsi="Times New Roman" w:cs="Times New Roman"/>
          <w:i/>
          <w:lang w:val="en-US"/>
        </w:rPr>
        <w:t xml:space="preserve">Should Government Help Your Neighbor? </w:t>
      </w:r>
      <w:r w:rsidRPr="00732CDC">
        <w:rPr>
          <w:rFonts w:ascii="Times New Roman" w:hAnsi="Times New Roman" w:cs="Times New Roman"/>
          <w:lang w:val="en-US"/>
        </w:rPr>
        <w:t xml:space="preserve">(2008), she mounts a defense of altruism as a basic human trait and an attack on the dominant narratives of "economists, social scientists, conservatives, and free-market ideologues" that have fooled so many among us into believing "that greed is good…. that help is harmful [because] it undermines ambition and makes people dependent and helpless.” Drawing on the everyday experiences of Americans, she illuminates the vast chasm that separates prevailing political discourses from the moral truths we know in our bones—that we care about other people and go out of our way to help them. </w:t>
      </w:r>
      <w:r w:rsidRPr="00732CDC">
        <w:rPr>
          <w:rFonts w:ascii="Times New Roman" w:hAnsi="Times New Roman" w:cs="Times New Roman"/>
          <w:i/>
          <w:iCs/>
          <w:lang w:val="en-US"/>
        </w:rPr>
        <w:t>The Samaritan’s Dilemma</w:t>
      </w:r>
      <w:r w:rsidRPr="00732CDC">
        <w:rPr>
          <w:rFonts w:ascii="Times New Roman" w:hAnsi="Times New Roman" w:cs="Times New Roman"/>
          <w:lang w:val="en-US"/>
        </w:rPr>
        <w:t xml:space="preserve"> is a sustained critique of political discourses that elevate self-interest as a moral good and urge citizens to become bystanders in the presence of suffering. It is a brilliant analysis of how social scientific concepts (e.g., moral hazard) and political arguments work together to define our beliefs about reality, cause and effect, and ethical living in the world.</w:t>
      </w:r>
    </w:p>
    <w:p w:rsidR="00732CDC" w:rsidRPr="00732CDC" w:rsidRDefault="00732CDC" w:rsidP="00732CDC">
      <w:pPr>
        <w:spacing w:after="0" w:line="240" w:lineRule="auto"/>
        <w:rPr>
          <w:rFonts w:ascii="Times New Roman" w:hAnsi="Times New Roman" w:cs="Times New Roman"/>
          <w:lang w:val="en-US"/>
        </w:rPr>
      </w:pPr>
    </w:p>
    <w:p w:rsidR="00732CDC" w:rsidRPr="00732CDC" w:rsidRDefault="00732CDC" w:rsidP="00732CDC">
      <w:pPr>
        <w:spacing w:after="0" w:line="240" w:lineRule="auto"/>
        <w:rPr>
          <w:rFonts w:ascii="Times New Roman" w:hAnsi="Times New Roman" w:cs="Times New Roman"/>
          <w:lang w:val="en-US"/>
        </w:rPr>
      </w:pPr>
      <w:r w:rsidRPr="00732CDC">
        <w:rPr>
          <w:rFonts w:ascii="Times New Roman" w:hAnsi="Times New Roman" w:cs="Times New Roman"/>
          <w:lang w:val="en-US"/>
        </w:rPr>
        <w:t>Deborah Stone’s scholarship is widely recognized and rightly celebrated. She has been an inspiration to generations of academics who have heeded her call to participate in public life and place human meaning making at the center of their scholarly endeavors. Her body of work helps us all to understand the many ways we can see a world in a grain of sand.</w:t>
      </w:r>
    </w:p>
    <w:p w:rsidR="00732CDC" w:rsidRPr="00732CDC" w:rsidRDefault="00732CDC" w:rsidP="00732CDC">
      <w:pPr>
        <w:spacing w:after="0" w:line="240" w:lineRule="auto"/>
        <w:rPr>
          <w:rFonts w:ascii="Times New Roman" w:hAnsi="Times New Roman" w:cs="Times New Roman"/>
          <w:lang w:val="en-US"/>
        </w:rPr>
      </w:pPr>
    </w:p>
    <w:p w:rsidR="00732CDC" w:rsidRPr="00732CDC" w:rsidRDefault="00732CDC" w:rsidP="00732CDC">
      <w:pPr>
        <w:spacing w:after="0" w:line="240" w:lineRule="auto"/>
        <w:rPr>
          <w:rFonts w:ascii="Times New Roman" w:hAnsi="Times New Roman" w:cs="Times New Roman"/>
          <w:lang w:val="en-US"/>
        </w:rPr>
      </w:pPr>
      <w:r w:rsidRPr="00732CDC">
        <w:rPr>
          <w:rFonts w:ascii="Times New Roman" w:hAnsi="Times New Roman" w:cs="Times New Roman"/>
          <w:u w:val="single"/>
          <w:lang w:val="en-US"/>
        </w:rPr>
        <w:t>Award committee</w:t>
      </w:r>
      <w:r w:rsidRPr="00732CDC">
        <w:rPr>
          <w:rFonts w:ascii="Times New Roman" w:hAnsi="Times New Roman" w:cs="Times New Roman"/>
          <w:lang w:val="en-US"/>
        </w:rPr>
        <w:t xml:space="preserve">:  Lee Ann </w:t>
      </w:r>
      <w:proofErr w:type="spellStart"/>
      <w:r w:rsidRPr="00732CDC">
        <w:rPr>
          <w:rFonts w:ascii="Times New Roman" w:hAnsi="Times New Roman" w:cs="Times New Roman"/>
          <w:lang w:val="en-US"/>
        </w:rPr>
        <w:t>Fujii</w:t>
      </w:r>
      <w:proofErr w:type="spellEnd"/>
      <w:r w:rsidRPr="00732CDC">
        <w:rPr>
          <w:rFonts w:ascii="Times New Roman" w:hAnsi="Times New Roman" w:cs="Times New Roman"/>
          <w:lang w:val="en-US"/>
        </w:rPr>
        <w:t xml:space="preserve"> (University of Toronto), Joe Lowndes (University of Oregon), </w:t>
      </w:r>
      <w:proofErr w:type="spellStart"/>
      <w:r w:rsidRPr="00732CDC">
        <w:rPr>
          <w:rFonts w:ascii="Times New Roman" w:hAnsi="Times New Roman" w:cs="Times New Roman"/>
          <w:lang w:val="en-US"/>
        </w:rPr>
        <w:t>Ido</w:t>
      </w:r>
      <w:proofErr w:type="spellEnd"/>
      <w:r w:rsidRPr="00732CDC">
        <w:rPr>
          <w:rFonts w:ascii="Times New Roman" w:hAnsi="Times New Roman" w:cs="Times New Roman"/>
          <w:lang w:val="en-US"/>
        </w:rPr>
        <w:t xml:space="preserve"> Oren (University of Florida; chair), Timothy </w:t>
      </w:r>
      <w:proofErr w:type="spellStart"/>
      <w:r w:rsidRPr="00732CDC">
        <w:rPr>
          <w:rFonts w:ascii="Times New Roman" w:hAnsi="Times New Roman" w:cs="Times New Roman"/>
          <w:lang w:val="en-US"/>
        </w:rPr>
        <w:t>Pachirat</w:t>
      </w:r>
      <w:proofErr w:type="spellEnd"/>
      <w:r w:rsidRPr="00732CDC">
        <w:rPr>
          <w:rFonts w:ascii="Times New Roman" w:hAnsi="Times New Roman" w:cs="Times New Roman"/>
          <w:lang w:val="en-US"/>
        </w:rPr>
        <w:t xml:space="preserve"> (University of Massachusetts, Amherst), Frederic C. Schaffer (University of Massachusetts, Amherst), Joe </w:t>
      </w:r>
      <w:proofErr w:type="spellStart"/>
      <w:r w:rsidRPr="00732CDC">
        <w:rPr>
          <w:rFonts w:ascii="Times New Roman" w:hAnsi="Times New Roman" w:cs="Times New Roman"/>
          <w:lang w:val="en-US"/>
        </w:rPr>
        <w:t>Soss</w:t>
      </w:r>
      <w:proofErr w:type="spellEnd"/>
      <w:r w:rsidRPr="00732CDC">
        <w:rPr>
          <w:rFonts w:ascii="Times New Roman" w:hAnsi="Times New Roman" w:cs="Times New Roman"/>
          <w:lang w:val="en-US"/>
        </w:rPr>
        <w:t xml:space="preserve"> (University of Minnesota), Peregrine Schwartz-</w:t>
      </w:r>
      <w:proofErr w:type="spellStart"/>
      <w:r w:rsidRPr="00732CDC">
        <w:rPr>
          <w:rFonts w:ascii="Times New Roman" w:hAnsi="Times New Roman" w:cs="Times New Roman"/>
          <w:lang w:val="en-US"/>
        </w:rPr>
        <w:t>Shea</w:t>
      </w:r>
      <w:proofErr w:type="spellEnd"/>
      <w:r w:rsidRPr="00732CDC">
        <w:rPr>
          <w:rFonts w:ascii="Times New Roman" w:hAnsi="Times New Roman" w:cs="Times New Roman"/>
          <w:lang w:val="en-US"/>
        </w:rPr>
        <w:t xml:space="preserve"> (University of Utah), </w:t>
      </w:r>
      <w:proofErr w:type="spellStart"/>
      <w:r w:rsidRPr="00732CDC">
        <w:rPr>
          <w:rFonts w:ascii="Times New Roman" w:hAnsi="Times New Roman" w:cs="Times New Roman"/>
          <w:lang w:val="en-US"/>
        </w:rPr>
        <w:t>Dvora</w:t>
      </w:r>
      <w:proofErr w:type="spellEnd"/>
      <w:r w:rsidRPr="00732CDC">
        <w:rPr>
          <w:rFonts w:ascii="Times New Roman" w:hAnsi="Times New Roman" w:cs="Times New Roman"/>
          <w:lang w:val="en-US"/>
        </w:rPr>
        <w:t xml:space="preserve"> </w:t>
      </w:r>
      <w:proofErr w:type="spellStart"/>
      <w:r w:rsidRPr="00732CDC">
        <w:rPr>
          <w:rFonts w:ascii="Times New Roman" w:hAnsi="Times New Roman" w:cs="Times New Roman"/>
          <w:lang w:val="en-US"/>
        </w:rPr>
        <w:t>Yanow</w:t>
      </w:r>
      <w:proofErr w:type="spellEnd"/>
      <w:r w:rsidRPr="00732CDC">
        <w:rPr>
          <w:rFonts w:ascii="Times New Roman" w:hAnsi="Times New Roman" w:cs="Times New Roman"/>
          <w:lang w:val="en-US"/>
        </w:rPr>
        <w:t xml:space="preserve"> (</w:t>
      </w:r>
      <w:proofErr w:type="spellStart"/>
      <w:r w:rsidRPr="00732CDC">
        <w:rPr>
          <w:rFonts w:ascii="Times New Roman" w:hAnsi="Times New Roman" w:cs="Times New Roman"/>
          <w:lang w:val="en-US"/>
        </w:rPr>
        <w:t>Wageningen</w:t>
      </w:r>
      <w:proofErr w:type="spellEnd"/>
      <w:r w:rsidRPr="00732CDC">
        <w:rPr>
          <w:rFonts w:ascii="Times New Roman" w:hAnsi="Times New Roman" w:cs="Times New Roman"/>
          <w:lang w:val="en-US"/>
        </w:rPr>
        <w:t xml:space="preserve"> University) (Washington, DC, August 29)</w:t>
      </w:r>
    </w:p>
    <w:p w:rsidR="00732CDC" w:rsidRPr="00732CDC" w:rsidRDefault="00732CDC" w:rsidP="00732CDC">
      <w:pPr>
        <w:spacing w:after="0" w:line="240" w:lineRule="auto"/>
        <w:rPr>
          <w:rFonts w:ascii="Times New Roman" w:hAnsi="Times New Roman" w:cs="Times New Roman"/>
          <w:lang w:val="en-US"/>
        </w:rPr>
      </w:pPr>
    </w:p>
    <w:p w:rsidR="00D419A3" w:rsidRPr="00D419A3" w:rsidRDefault="00D419A3" w:rsidP="00D419A3">
      <w:pPr>
        <w:spacing w:after="0" w:line="240" w:lineRule="auto"/>
        <w:rPr>
          <w:rFonts w:ascii="Times New Roman" w:hAnsi="Times New Roman" w:cs="Times New Roman"/>
          <w:b/>
          <w:lang w:val="en-US"/>
        </w:rPr>
      </w:pPr>
      <w:r w:rsidRPr="00D419A3">
        <w:rPr>
          <w:rFonts w:ascii="Times New Roman" w:hAnsi="Times New Roman" w:cs="Times New Roman"/>
          <w:b/>
          <w:lang w:val="en-US"/>
        </w:rPr>
        <w:t xml:space="preserve">Grain of Sand Award Acceptance Talk </w:t>
      </w:r>
    </w:p>
    <w:p w:rsidR="00D419A3" w:rsidRPr="00D419A3" w:rsidRDefault="00D419A3" w:rsidP="00D419A3">
      <w:pPr>
        <w:spacing w:after="0" w:line="240" w:lineRule="auto"/>
        <w:rPr>
          <w:rFonts w:ascii="Times New Roman" w:hAnsi="Times New Roman" w:cs="Times New Roman"/>
          <w:lang w:val="en-US"/>
        </w:rPr>
      </w:pPr>
      <w:r w:rsidRPr="00D419A3">
        <w:rPr>
          <w:rFonts w:ascii="Times New Roman" w:hAnsi="Times New Roman" w:cs="Times New Roman"/>
          <w:lang w:val="en-US"/>
        </w:rPr>
        <w:t>Deborah Stone</w:t>
      </w:r>
    </w:p>
    <w:p w:rsidR="00D419A3" w:rsidRDefault="00D419A3" w:rsidP="00D419A3">
      <w:pPr>
        <w:spacing w:after="0" w:line="240" w:lineRule="auto"/>
        <w:rPr>
          <w:rFonts w:ascii="Times New Roman" w:hAnsi="Times New Roman" w:cs="Times New Roman"/>
          <w:lang w:val="en-US"/>
        </w:rPr>
      </w:pPr>
      <w:r w:rsidRPr="00D419A3">
        <w:rPr>
          <w:rFonts w:ascii="Times New Roman" w:hAnsi="Times New Roman" w:cs="Times New Roman"/>
          <w:lang w:val="en-US"/>
        </w:rPr>
        <w:t>American Political Science Association, August 29, 2014</w:t>
      </w:r>
    </w:p>
    <w:p w:rsidR="00D419A3" w:rsidRPr="00D419A3" w:rsidRDefault="00D419A3" w:rsidP="00D419A3">
      <w:pPr>
        <w:spacing w:after="0" w:line="240" w:lineRule="auto"/>
        <w:rPr>
          <w:rFonts w:ascii="Times New Roman" w:hAnsi="Times New Roman" w:cs="Times New Roman"/>
          <w:lang w:val="en-US"/>
        </w:rPr>
      </w:pPr>
    </w:p>
    <w:p w:rsidR="00D419A3" w:rsidRDefault="00D419A3" w:rsidP="00D419A3">
      <w:pPr>
        <w:spacing w:after="0" w:line="240" w:lineRule="auto"/>
        <w:rPr>
          <w:rFonts w:ascii="Times New Roman" w:hAnsi="Times New Roman" w:cs="Times New Roman"/>
          <w:lang w:val="en-US"/>
        </w:rPr>
      </w:pPr>
      <w:r w:rsidRPr="00D419A3">
        <w:rPr>
          <w:rFonts w:ascii="Times New Roman" w:hAnsi="Times New Roman" w:cs="Times New Roman"/>
          <w:lang w:val="en-US"/>
        </w:rPr>
        <w:t xml:space="preserve">I’m touched and tickled to receive this award. To be honored for playfulness and imagination in a world where people take themselves all too seriously and admonish students to fit themselves into a framework of proven ideas—well, this is such a refreshing capstone for me, and such a warm welcome into a community of like-minded playmates. </w:t>
      </w:r>
    </w:p>
    <w:p w:rsidR="00D419A3" w:rsidRPr="00D419A3" w:rsidRDefault="00D419A3" w:rsidP="00D419A3">
      <w:pPr>
        <w:spacing w:after="0" w:line="240" w:lineRule="auto"/>
        <w:rPr>
          <w:rFonts w:ascii="Times New Roman" w:hAnsi="Times New Roman" w:cs="Times New Roman"/>
          <w:lang w:val="en-US"/>
        </w:rPr>
      </w:pPr>
    </w:p>
    <w:p w:rsidR="00D419A3" w:rsidRDefault="00D419A3" w:rsidP="00D419A3">
      <w:pPr>
        <w:spacing w:after="0" w:line="240" w:lineRule="auto"/>
        <w:rPr>
          <w:rFonts w:ascii="Times New Roman" w:hAnsi="Times New Roman" w:cs="Times New Roman"/>
          <w:lang w:val="en-US"/>
        </w:rPr>
      </w:pPr>
      <w:r w:rsidRPr="00D419A3">
        <w:rPr>
          <w:rFonts w:ascii="Times New Roman" w:hAnsi="Times New Roman" w:cs="Times New Roman"/>
          <w:lang w:val="en-US"/>
        </w:rPr>
        <w:lastRenderedPageBreak/>
        <w:t xml:space="preserve">I hope you don’t mind my reading my remarks. Given the name of the award and its celebration of the poetic, it seemed disrespectful to ad lib. Your description of the award moved me to do a little exegesis on </w:t>
      </w:r>
      <w:proofErr w:type="spellStart"/>
      <w:r w:rsidRPr="00D419A3">
        <w:rPr>
          <w:rFonts w:ascii="Times New Roman" w:hAnsi="Times New Roman" w:cs="Times New Roman"/>
          <w:lang w:val="en-US"/>
        </w:rPr>
        <w:t>Szymborska’s</w:t>
      </w:r>
      <w:proofErr w:type="spellEnd"/>
      <w:r w:rsidRPr="00D419A3">
        <w:rPr>
          <w:rFonts w:ascii="Times New Roman" w:hAnsi="Times New Roman" w:cs="Times New Roman"/>
          <w:lang w:val="en-US"/>
        </w:rPr>
        <w:t xml:space="preserve"> poem, “View with a Grain of Sand</w:t>
      </w:r>
      <w:r>
        <w:rPr>
          <w:rFonts w:ascii="Times New Roman" w:hAnsi="Times New Roman" w:cs="Times New Roman"/>
          <w:lang w:val="en-US"/>
        </w:rPr>
        <w:t>,</w:t>
      </w:r>
      <w:r w:rsidRPr="00D419A3">
        <w:rPr>
          <w:rFonts w:ascii="Times New Roman" w:hAnsi="Times New Roman" w:cs="Times New Roman"/>
          <w:lang w:val="en-US"/>
        </w:rPr>
        <w:t>” as a statement of the interpretive approach. Both her poem and interpretive studies make us watch our own minds at work.</w:t>
      </w:r>
    </w:p>
    <w:p w:rsidR="00150CF7" w:rsidRPr="00D419A3" w:rsidRDefault="00150CF7" w:rsidP="00D419A3">
      <w:pPr>
        <w:spacing w:after="0" w:line="240" w:lineRule="auto"/>
        <w:rPr>
          <w:rFonts w:ascii="Times New Roman" w:hAnsi="Times New Roman" w:cs="Times New Roman"/>
          <w:lang w:val="en-US"/>
        </w:rPr>
      </w:pPr>
    </w:p>
    <w:p w:rsidR="00D419A3" w:rsidRPr="00D419A3" w:rsidRDefault="00D419A3" w:rsidP="00D419A3">
      <w:pPr>
        <w:spacing w:after="0" w:line="240" w:lineRule="auto"/>
        <w:ind w:left="708"/>
        <w:rPr>
          <w:rFonts w:ascii="Times New Roman" w:hAnsi="Times New Roman" w:cs="Times New Roman"/>
          <w:lang w:val="en-US"/>
        </w:rPr>
      </w:pPr>
      <w:r w:rsidRPr="00D419A3">
        <w:rPr>
          <w:rFonts w:ascii="Times New Roman" w:hAnsi="Times New Roman" w:cs="Times New Roman"/>
          <w:lang w:val="en-US"/>
        </w:rPr>
        <w:t xml:space="preserve">“We call it a grain of sand, but it calls itself neither </w:t>
      </w:r>
      <w:proofErr w:type="spellStart"/>
      <w:r w:rsidRPr="00D419A3">
        <w:rPr>
          <w:rFonts w:ascii="Times New Roman" w:hAnsi="Times New Roman" w:cs="Times New Roman"/>
          <w:lang w:val="en-US"/>
        </w:rPr>
        <w:t>grain</w:t>
      </w:r>
      <w:proofErr w:type="spellEnd"/>
      <w:r w:rsidRPr="00D419A3">
        <w:rPr>
          <w:rFonts w:ascii="Times New Roman" w:hAnsi="Times New Roman" w:cs="Times New Roman"/>
          <w:lang w:val="en-US"/>
        </w:rPr>
        <w:t xml:space="preserve"> nor sand…</w:t>
      </w:r>
    </w:p>
    <w:p w:rsidR="00D419A3" w:rsidRDefault="00D419A3" w:rsidP="00D419A3">
      <w:pPr>
        <w:spacing w:after="0" w:line="240" w:lineRule="auto"/>
        <w:ind w:left="708"/>
        <w:rPr>
          <w:rFonts w:ascii="Times New Roman" w:hAnsi="Times New Roman" w:cs="Times New Roman"/>
          <w:lang w:val="en-US"/>
        </w:rPr>
      </w:pPr>
      <w:r w:rsidRPr="00D419A3">
        <w:rPr>
          <w:rFonts w:ascii="Times New Roman" w:hAnsi="Times New Roman" w:cs="Times New Roman"/>
          <w:lang w:val="en-US"/>
        </w:rPr>
        <w:t xml:space="preserve">Our glance, our </w:t>
      </w:r>
      <w:proofErr w:type="gramStart"/>
      <w:r w:rsidRPr="00D419A3">
        <w:rPr>
          <w:rFonts w:ascii="Times New Roman" w:hAnsi="Times New Roman" w:cs="Times New Roman"/>
          <w:lang w:val="en-US"/>
        </w:rPr>
        <w:t>touch mean</w:t>
      </w:r>
      <w:proofErr w:type="gramEnd"/>
      <w:r w:rsidRPr="00D419A3">
        <w:rPr>
          <w:rFonts w:ascii="Times New Roman" w:hAnsi="Times New Roman" w:cs="Times New Roman"/>
          <w:lang w:val="en-US"/>
        </w:rPr>
        <w:t xml:space="preserve"> nothing to it.”</w:t>
      </w:r>
    </w:p>
    <w:p w:rsidR="00D419A3" w:rsidRPr="00D419A3" w:rsidRDefault="00D419A3" w:rsidP="00D419A3">
      <w:pPr>
        <w:spacing w:after="0" w:line="240" w:lineRule="auto"/>
        <w:rPr>
          <w:rFonts w:ascii="Times New Roman" w:hAnsi="Times New Roman" w:cs="Times New Roman"/>
          <w:lang w:val="en-US"/>
        </w:rPr>
      </w:pPr>
    </w:p>
    <w:p w:rsidR="00D419A3" w:rsidRDefault="00D419A3" w:rsidP="00D419A3">
      <w:pPr>
        <w:spacing w:after="0" w:line="240" w:lineRule="auto"/>
        <w:rPr>
          <w:rFonts w:ascii="Times New Roman" w:hAnsi="Times New Roman" w:cs="Times New Roman"/>
          <w:lang w:val="en-US"/>
        </w:rPr>
      </w:pPr>
      <w:proofErr w:type="spellStart"/>
      <w:r w:rsidRPr="00D419A3">
        <w:rPr>
          <w:rFonts w:ascii="Times New Roman" w:hAnsi="Times New Roman" w:cs="Times New Roman"/>
          <w:lang w:val="en-US"/>
        </w:rPr>
        <w:t>Szymborska</w:t>
      </w:r>
      <w:proofErr w:type="spellEnd"/>
      <w:r w:rsidRPr="00D419A3">
        <w:rPr>
          <w:rFonts w:ascii="Times New Roman" w:hAnsi="Times New Roman" w:cs="Times New Roman"/>
          <w:lang w:val="en-US"/>
        </w:rPr>
        <w:t xml:space="preserve"> immediately calls our attention to our relation with the world, first to that primal experience of NAMING. Naming something, finding a word for it, is the way we begin to process our experience and incidentally, usually the way we begin to use our native language. </w:t>
      </w:r>
      <w:proofErr w:type="gramStart"/>
      <w:r w:rsidRPr="00D419A3">
        <w:rPr>
          <w:rFonts w:ascii="Times New Roman" w:hAnsi="Times New Roman" w:cs="Times New Roman"/>
          <w:lang w:val="en-US"/>
        </w:rPr>
        <w:t>“Mama.”</w:t>
      </w:r>
      <w:proofErr w:type="gramEnd"/>
      <w:r w:rsidRPr="00D419A3">
        <w:rPr>
          <w:rFonts w:ascii="Times New Roman" w:hAnsi="Times New Roman" w:cs="Times New Roman"/>
          <w:lang w:val="en-US"/>
        </w:rPr>
        <w:t xml:space="preserve"> </w:t>
      </w:r>
      <w:proofErr w:type="gramStart"/>
      <w:r w:rsidRPr="00D419A3">
        <w:rPr>
          <w:rFonts w:ascii="Times New Roman" w:hAnsi="Times New Roman" w:cs="Times New Roman"/>
          <w:lang w:val="en-US"/>
        </w:rPr>
        <w:t>“Papa.”</w:t>
      </w:r>
      <w:proofErr w:type="gramEnd"/>
      <w:r w:rsidRPr="00D419A3">
        <w:rPr>
          <w:rFonts w:ascii="Times New Roman" w:hAnsi="Times New Roman" w:cs="Times New Roman"/>
          <w:lang w:val="en-US"/>
        </w:rPr>
        <w:t xml:space="preserve"> Naming is also the primal act of social science: everybody’s got to make up a new name for their concept.</w:t>
      </w:r>
    </w:p>
    <w:p w:rsidR="00D419A3" w:rsidRPr="00D419A3" w:rsidRDefault="00D419A3" w:rsidP="00D419A3">
      <w:pPr>
        <w:spacing w:after="0" w:line="240" w:lineRule="auto"/>
        <w:rPr>
          <w:rFonts w:ascii="Times New Roman" w:hAnsi="Times New Roman" w:cs="Times New Roman"/>
          <w:lang w:val="en-US"/>
        </w:rPr>
      </w:pPr>
    </w:p>
    <w:p w:rsidR="00D419A3" w:rsidRDefault="00D419A3" w:rsidP="00D419A3">
      <w:pPr>
        <w:spacing w:after="0" w:line="240" w:lineRule="auto"/>
        <w:rPr>
          <w:rFonts w:ascii="Times New Roman" w:hAnsi="Times New Roman" w:cs="Times New Roman"/>
          <w:lang w:val="en-US"/>
        </w:rPr>
      </w:pPr>
      <w:r w:rsidRPr="00D419A3">
        <w:rPr>
          <w:rFonts w:ascii="Times New Roman" w:hAnsi="Times New Roman" w:cs="Times New Roman"/>
          <w:lang w:val="en-US"/>
        </w:rPr>
        <w:t>The poem goes on:</w:t>
      </w:r>
    </w:p>
    <w:p w:rsidR="00D419A3" w:rsidRPr="00D419A3" w:rsidRDefault="00D419A3" w:rsidP="00D419A3">
      <w:pPr>
        <w:spacing w:after="0" w:line="240" w:lineRule="auto"/>
        <w:rPr>
          <w:rFonts w:ascii="Times New Roman" w:hAnsi="Times New Roman" w:cs="Times New Roman"/>
          <w:lang w:val="en-US"/>
        </w:rPr>
      </w:pPr>
    </w:p>
    <w:p w:rsidR="00D419A3" w:rsidRDefault="00D419A3" w:rsidP="00D419A3">
      <w:pPr>
        <w:spacing w:after="0" w:line="240" w:lineRule="auto"/>
        <w:rPr>
          <w:rFonts w:ascii="Times New Roman" w:hAnsi="Times New Roman" w:cs="Times New Roman"/>
          <w:lang w:val="en-US"/>
        </w:rPr>
      </w:pPr>
      <w:r>
        <w:rPr>
          <w:rFonts w:ascii="Times New Roman" w:hAnsi="Times New Roman" w:cs="Times New Roman"/>
          <w:lang w:val="en-US"/>
        </w:rPr>
        <w:tab/>
      </w:r>
      <w:r w:rsidRPr="00D419A3">
        <w:rPr>
          <w:rFonts w:ascii="Times New Roman" w:hAnsi="Times New Roman" w:cs="Times New Roman"/>
          <w:lang w:val="en-US"/>
        </w:rPr>
        <w:t>“The window has a wonderful view of a lake, but the view doesn’t view itself.”</w:t>
      </w:r>
    </w:p>
    <w:p w:rsidR="00D419A3" w:rsidRPr="00D419A3" w:rsidRDefault="00D419A3" w:rsidP="00D419A3">
      <w:pPr>
        <w:spacing w:after="0" w:line="240" w:lineRule="auto"/>
        <w:rPr>
          <w:rFonts w:ascii="Times New Roman" w:hAnsi="Times New Roman" w:cs="Times New Roman"/>
          <w:lang w:val="en-US"/>
        </w:rPr>
      </w:pPr>
    </w:p>
    <w:p w:rsidR="00D419A3" w:rsidRDefault="00D419A3" w:rsidP="00D419A3">
      <w:pPr>
        <w:spacing w:after="0" w:line="240" w:lineRule="auto"/>
        <w:rPr>
          <w:rFonts w:ascii="Times New Roman" w:hAnsi="Times New Roman" w:cs="Times New Roman"/>
          <w:lang w:val="en-US"/>
        </w:rPr>
      </w:pPr>
      <w:r w:rsidRPr="00D419A3">
        <w:rPr>
          <w:rFonts w:ascii="Times New Roman" w:hAnsi="Times New Roman" w:cs="Times New Roman"/>
          <w:lang w:val="en-US"/>
        </w:rPr>
        <w:t xml:space="preserve">Then </w:t>
      </w:r>
      <w:proofErr w:type="spellStart"/>
      <w:r w:rsidRPr="00D419A3">
        <w:rPr>
          <w:rFonts w:ascii="Times New Roman" w:hAnsi="Times New Roman" w:cs="Times New Roman"/>
          <w:lang w:val="en-US"/>
        </w:rPr>
        <w:t>Szymborska</w:t>
      </w:r>
      <w:proofErr w:type="spellEnd"/>
      <w:r w:rsidRPr="00D419A3">
        <w:rPr>
          <w:rFonts w:ascii="Times New Roman" w:hAnsi="Times New Roman" w:cs="Times New Roman"/>
          <w:lang w:val="en-US"/>
        </w:rPr>
        <w:t xml:space="preserve">, through a series of examples about the natural world, tells us that the world doesn’t exist—lakes, shores, waves, splashes, pebbles, the sky, the sun—they are each and all only what we make of them. Well, of course lakes and pebbles exist as </w:t>
      </w:r>
      <w:r w:rsidRPr="00D419A3">
        <w:rPr>
          <w:rFonts w:ascii="Times New Roman" w:hAnsi="Times New Roman" w:cs="Times New Roman"/>
          <w:i/>
          <w:lang w:val="en-US"/>
        </w:rPr>
        <w:t>matter</w:t>
      </w:r>
      <w:r w:rsidRPr="00D419A3">
        <w:rPr>
          <w:rFonts w:ascii="Times New Roman" w:hAnsi="Times New Roman" w:cs="Times New Roman"/>
          <w:lang w:val="en-US"/>
        </w:rPr>
        <w:t xml:space="preserve">, but that sense of existence is not </w:t>
      </w:r>
      <w:r w:rsidRPr="00D419A3">
        <w:rPr>
          <w:rFonts w:ascii="Times New Roman" w:hAnsi="Times New Roman" w:cs="Times New Roman"/>
          <w:i/>
          <w:lang w:val="en-US"/>
        </w:rPr>
        <w:t>what matters</w:t>
      </w:r>
      <w:r w:rsidRPr="00D419A3">
        <w:rPr>
          <w:rFonts w:ascii="Times New Roman" w:hAnsi="Times New Roman" w:cs="Times New Roman"/>
          <w:lang w:val="en-US"/>
        </w:rPr>
        <w:t xml:space="preserve"> to us as social animals. </w:t>
      </w:r>
      <w:proofErr w:type="spellStart"/>
      <w:r w:rsidRPr="00D419A3">
        <w:rPr>
          <w:rFonts w:ascii="Times New Roman" w:hAnsi="Times New Roman" w:cs="Times New Roman"/>
          <w:lang w:val="en-US"/>
        </w:rPr>
        <w:t>Szymborska</w:t>
      </w:r>
      <w:proofErr w:type="spellEnd"/>
      <w:r w:rsidRPr="00D419A3">
        <w:rPr>
          <w:rFonts w:ascii="Times New Roman" w:hAnsi="Times New Roman" w:cs="Times New Roman"/>
          <w:lang w:val="en-US"/>
        </w:rPr>
        <w:t xml:space="preserve"> says in a few lines what I have never managed to convey to skeptical readers of </w:t>
      </w:r>
      <w:r w:rsidRPr="00D419A3">
        <w:rPr>
          <w:rFonts w:ascii="Times New Roman" w:hAnsi="Times New Roman" w:cs="Times New Roman"/>
          <w:i/>
          <w:lang w:val="en-US"/>
        </w:rPr>
        <w:t>Policy Paradox</w:t>
      </w:r>
      <w:r w:rsidRPr="00D419A3">
        <w:rPr>
          <w:rFonts w:ascii="Times New Roman" w:hAnsi="Times New Roman" w:cs="Times New Roman"/>
          <w:lang w:val="en-US"/>
        </w:rPr>
        <w:t>.</w:t>
      </w:r>
    </w:p>
    <w:p w:rsidR="003E2F70" w:rsidRPr="00D419A3" w:rsidRDefault="003E2F70" w:rsidP="00D419A3">
      <w:pPr>
        <w:spacing w:after="0" w:line="240" w:lineRule="auto"/>
        <w:rPr>
          <w:rFonts w:ascii="Times New Roman" w:hAnsi="Times New Roman" w:cs="Times New Roman"/>
          <w:lang w:val="en-US"/>
        </w:rPr>
      </w:pPr>
    </w:p>
    <w:p w:rsidR="00D419A3" w:rsidRDefault="00D419A3" w:rsidP="00D419A3">
      <w:pPr>
        <w:spacing w:after="0" w:line="240" w:lineRule="auto"/>
        <w:rPr>
          <w:rFonts w:ascii="Times New Roman" w:hAnsi="Times New Roman" w:cs="Times New Roman"/>
          <w:lang w:val="en-US"/>
        </w:rPr>
      </w:pPr>
      <w:r w:rsidRPr="00D419A3">
        <w:rPr>
          <w:rFonts w:ascii="Times New Roman" w:hAnsi="Times New Roman" w:cs="Times New Roman"/>
          <w:lang w:val="en-US"/>
        </w:rPr>
        <w:t xml:space="preserve">The poem makes us question what the most ordinary everyday experiences mean. What is a “view”? It’s our experience of something, but how do we characterize it? And </w:t>
      </w:r>
      <w:r w:rsidRPr="00D419A3">
        <w:rPr>
          <w:rFonts w:ascii="Times New Roman" w:hAnsi="Times New Roman" w:cs="Times New Roman"/>
          <w:i/>
          <w:lang w:val="en-US"/>
        </w:rPr>
        <w:t>why</w:t>
      </w:r>
      <w:r w:rsidRPr="00D419A3">
        <w:rPr>
          <w:rFonts w:ascii="Times New Roman" w:hAnsi="Times New Roman" w:cs="Times New Roman"/>
          <w:lang w:val="en-US"/>
        </w:rPr>
        <w:t xml:space="preserve"> do we </w:t>
      </w:r>
      <w:r w:rsidRPr="00D419A3">
        <w:rPr>
          <w:rFonts w:ascii="Times New Roman" w:hAnsi="Times New Roman" w:cs="Times New Roman"/>
          <w:i/>
          <w:lang w:val="en-US"/>
        </w:rPr>
        <w:t>want</w:t>
      </w:r>
      <w:r w:rsidRPr="00D419A3">
        <w:rPr>
          <w:rFonts w:ascii="Times New Roman" w:hAnsi="Times New Roman" w:cs="Times New Roman"/>
          <w:lang w:val="en-US"/>
        </w:rPr>
        <w:t xml:space="preserve"> to characterize? I asked myself that question and my first thought was: To share the experience with others. But quickly I realized that no, I need to put words to an experience in order to appreciate it for myself before I can share it. </w:t>
      </w:r>
    </w:p>
    <w:p w:rsidR="003E2F70" w:rsidRPr="00D419A3" w:rsidRDefault="003E2F70" w:rsidP="00D419A3">
      <w:pPr>
        <w:spacing w:after="0" w:line="240" w:lineRule="auto"/>
        <w:rPr>
          <w:rFonts w:ascii="Times New Roman" w:hAnsi="Times New Roman" w:cs="Times New Roman"/>
          <w:lang w:val="en-US"/>
        </w:rPr>
      </w:pPr>
    </w:p>
    <w:p w:rsidR="00D419A3" w:rsidRDefault="00D419A3" w:rsidP="00EF7EE6">
      <w:pPr>
        <w:spacing w:after="0" w:line="240" w:lineRule="auto"/>
        <w:rPr>
          <w:rFonts w:ascii="Times New Roman" w:hAnsi="Times New Roman" w:cs="Times New Roman"/>
          <w:lang w:val="en-US"/>
        </w:rPr>
      </w:pPr>
      <w:r w:rsidRPr="00D419A3">
        <w:rPr>
          <w:rFonts w:ascii="Times New Roman" w:hAnsi="Times New Roman" w:cs="Times New Roman"/>
          <w:lang w:val="en-US"/>
        </w:rPr>
        <w:t xml:space="preserve">I’m an amateur naturalist. I can sit for an hour or two on the edge of a bog seeing what a carnivorous Pitcher Plant is eating for dinner; or on the edge of a marsh, watching how a Great Blue Heron stalks a fish; or on a beach trying to understand how a flock of Seagulls and a Bald Eagle work out their political accommodations. While I’m watching, I’m making up stories about what I think is happening, then later I find a place to make notes in my journal, then at home,  I search through my nature library to see what others have said about my experience. Call it theories, call it science. The important thing to me is that I like to approach nature fresh, ignorant of what the scientists have had to say. And during all this back and forth between me, nature, and books, I’m already percolating an essay to share my wonder and amazement. </w:t>
      </w:r>
      <w:r w:rsidR="00EF7EE6">
        <w:rPr>
          <w:rFonts w:ascii="Times New Roman" w:hAnsi="Times New Roman" w:cs="Times New Roman"/>
          <w:lang w:val="en-US"/>
        </w:rPr>
        <w:t>[See, e.g., her essay “P</w:t>
      </w:r>
      <w:r w:rsidR="00EF7EE6" w:rsidRPr="00EF7EE6">
        <w:rPr>
          <w:rFonts w:ascii="Times New Roman" w:hAnsi="Times New Roman" w:cs="Times New Roman"/>
          <w:lang w:val="en-US"/>
        </w:rPr>
        <w:t>icking pebbles</w:t>
      </w:r>
      <w:r w:rsidR="00EF7EE6">
        <w:rPr>
          <w:rFonts w:ascii="Times New Roman" w:hAnsi="Times New Roman" w:cs="Times New Roman"/>
          <w:lang w:val="en-US"/>
        </w:rPr>
        <w:t>: T</w:t>
      </w:r>
      <w:r w:rsidR="00EF7EE6" w:rsidRPr="00EF7EE6">
        <w:rPr>
          <w:rFonts w:ascii="Times New Roman" w:hAnsi="Times New Roman" w:cs="Times New Roman"/>
          <w:lang w:val="en-US"/>
        </w:rPr>
        <w:t>he morality of choice</w:t>
      </w:r>
      <w:r w:rsidR="00EF7EE6">
        <w:rPr>
          <w:rFonts w:ascii="Times New Roman" w:hAnsi="Times New Roman" w:cs="Times New Roman"/>
          <w:lang w:val="en-US"/>
        </w:rPr>
        <w:t xml:space="preserve">,” Boston Review May-June 2013, 36-41—DY.] </w:t>
      </w:r>
      <w:r w:rsidRPr="00D419A3">
        <w:rPr>
          <w:rFonts w:ascii="Times New Roman" w:hAnsi="Times New Roman" w:cs="Times New Roman"/>
          <w:lang w:val="en-US"/>
        </w:rPr>
        <w:t>That’s what life’s all about.</w:t>
      </w:r>
    </w:p>
    <w:p w:rsidR="00B96DD8" w:rsidRPr="00D419A3" w:rsidRDefault="00B96DD8" w:rsidP="00D419A3">
      <w:pPr>
        <w:spacing w:after="0" w:line="240" w:lineRule="auto"/>
        <w:rPr>
          <w:rFonts w:ascii="Times New Roman" w:hAnsi="Times New Roman" w:cs="Times New Roman"/>
          <w:lang w:val="en-US"/>
        </w:rPr>
      </w:pPr>
    </w:p>
    <w:p w:rsidR="00D419A3" w:rsidRPr="00D419A3" w:rsidRDefault="00D419A3" w:rsidP="00D419A3">
      <w:pPr>
        <w:spacing w:after="0" w:line="240" w:lineRule="auto"/>
        <w:rPr>
          <w:rFonts w:ascii="Times New Roman" w:hAnsi="Times New Roman" w:cs="Times New Roman"/>
          <w:lang w:val="en-US"/>
        </w:rPr>
      </w:pPr>
      <w:r w:rsidRPr="00D419A3">
        <w:rPr>
          <w:rFonts w:ascii="Times New Roman" w:hAnsi="Times New Roman" w:cs="Times New Roman"/>
          <w:lang w:val="en-US"/>
        </w:rPr>
        <w:t>This kind of nature observation is exactly what I like to do as a social scientist: Observe, puzzle about what I’m seeing and feeling, make up stories to explain it all to myself, and then take my stories public. Only now my stories get dignified with labels like “explanation,” “hypothesis,” and “theory.”</w:t>
      </w:r>
    </w:p>
    <w:p w:rsidR="00D419A3" w:rsidRPr="00D419A3" w:rsidRDefault="00D419A3" w:rsidP="00D419A3">
      <w:pPr>
        <w:spacing w:after="0" w:line="240" w:lineRule="auto"/>
        <w:rPr>
          <w:rFonts w:ascii="Times New Roman" w:hAnsi="Times New Roman" w:cs="Times New Roman"/>
          <w:lang w:val="en-US"/>
        </w:rPr>
      </w:pPr>
      <w:r w:rsidRPr="00D419A3">
        <w:rPr>
          <w:rFonts w:ascii="Times New Roman" w:hAnsi="Times New Roman" w:cs="Times New Roman"/>
          <w:lang w:val="en-US"/>
        </w:rPr>
        <w:t xml:space="preserve">So here’s what I specially treasure about you, the interpretive community who could come up with such a joyful, playful award:  While objectivity and science are rampaging through our profession, sucking the fun out of it, the interpretive approach puts </w:t>
      </w:r>
      <w:proofErr w:type="spellStart"/>
      <w:r w:rsidRPr="00D419A3">
        <w:rPr>
          <w:rFonts w:ascii="Times New Roman" w:hAnsi="Times New Roman" w:cs="Times New Roman"/>
          <w:lang w:val="en-US"/>
        </w:rPr>
        <w:t>our selves</w:t>
      </w:r>
      <w:proofErr w:type="spellEnd"/>
      <w:r w:rsidRPr="00D419A3">
        <w:rPr>
          <w:rFonts w:ascii="Times New Roman" w:hAnsi="Times New Roman" w:cs="Times New Roman"/>
          <w:lang w:val="en-US"/>
        </w:rPr>
        <w:t xml:space="preserve">, our precious humanity, back at the center. </w:t>
      </w:r>
    </w:p>
    <w:p w:rsidR="00D419A3" w:rsidRPr="00D419A3" w:rsidRDefault="00D419A3" w:rsidP="00D419A3">
      <w:pPr>
        <w:spacing w:after="0" w:line="240" w:lineRule="auto"/>
        <w:rPr>
          <w:rFonts w:ascii="Times New Roman" w:hAnsi="Times New Roman" w:cs="Times New Roman"/>
          <w:lang w:val="en-US"/>
        </w:rPr>
      </w:pPr>
    </w:p>
    <w:p w:rsidR="00D419A3" w:rsidRPr="00D419A3" w:rsidRDefault="00D419A3" w:rsidP="00D419A3">
      <w:pPr>
        <w:spacing w:after="0" w:line="240" w:lineRule="auto"/>
        <w:rPr>
          <w:rFonts w:ascii="Times New Roman" w:hAnsi="Times New Roman" w:cs="Times New Roman"/>
          <w:lang w:val="en-US"/>
        </w:rPr>
      </w:pPr>
      <w:r w:rsidRPr="00D419A3">
        <w:rPr>
          <w:rFonts w:ascii="Times New Roman" w:hAnsi="Times New Roman" w:cs="Times New Roman"/>
          <w:lang w:val="en-US"/>
        </w:rPr>
        <w:t>Thank you</w:t>
      </w:r>
      <w:r>
        <w:rPr>
          <w:rFonts w:ascii="Times New Roman" w:hAnsi="Times New Roman" w:cs="Times New Roman"/>
          <w:lang w:val="en-US"/>
        </w:rPr>
        <w:t>.</w:t>
      </w:r>
    </w:p>
    <w:p w:rsidR="00732CDC" w:rsidRDefault="00732CDC" w:rsidP="00732CDC">
      <w:pPr>
        <w:spacing w:after="0" w:line="240" w:lineRule="auto"/>
        <w:rPr>
          <w:rFonts w:ascii="Times New Roman" w:hAnsi="Times New Roman" w:cs="Times New Roman"/>
          <w:lang w:val="en-US"/>
        </w:rPr>
      </w:pPr>
    </w:p>
    <w:p w:rsidR="00D419A3" w:rsidRPr="00732CDC" w:rsidRDefault="00D419A3" w:rsidP="00732CDC">
      <w:pPr>
        <w:spacing w:after="0" w:line="240" w:lineRule="auto"/>
        <w:rPr>
          <w:rFonts w:ascii="Times New Roman" w:hAnsi="Times New Roman" w:cs="Times New Roman"/>
          <w:lang w:val="en-US"/>
        </w:rPr>
      </w:pPr>
    </w:p>
    <w:p w:rsidR="009939F7" w:rsidRPr="00A25BE3" w:rsidRDefault="009939F7" w:rsidP="009939F7">
      <w:pPr>
        <w:spacing w:after="0" w:line="240" w:lineRule="auto"/>
        <w:rPr>
          <w:rFonts w:ascii="Times New Roman" w:hAnsi="Times New Roman" w:cs="Times New Roman"/>
          <w:b/>
          <w:lang w:val="en-US"/>
        </w:rPr>
      </w:pPr>
      <w:r w:rsidRPr="00A25BE3">
        <w:rPr>
          <w:rFonts w:ascii="Times New Roman" w:hAnsi="Times New Roman" w:cs="Times New Roman"/>
          <w:b/>
          <w:lang w:val="en-US"/>
        </w:rPr>
        <w:t>4. Resources for interpretive researchers</w:t>
      </w:r>
    </w:p>
    <w:p w:rsidR="009939F7" w:rsidRPr="005019AE" w:rsidRDefault="009939F7" w:rsidP="009939F7">
      <w:pPr>
        <w:spacing w:after="0" w:line="240" w:lineRule="auto"/>
        <w:rPr>
          <w:rFonts w:ascii="Times New Roman" w:hAnsi="Times New Roman" w:cs="Times New Roman"/>
          <w:lang w:val="en-US"/>
        </w:rPr>
      </w:pPr>
    </w:p>
    <w:p w:rsidR="009939F7" w:rsidRPr="005019AE" w:rsidRDefault="009939F7" w:rsidP="009939F7">
      <w:pPr>
        <w:spacing w:after="0" w:line="240" w:lineRule="auto"/>
        <w:rPr>
          <w:rFonts w:ascii="Times New Roman" w:hAnsi="Times New Roman" w:cs="Times New Roman"/>
          <w:b/>
          <w:bCs/>
          <w:lang w:val="en-US"/>
        </w:rPr>
      </w:pPr>
      <w:r w:rsidRPr="005019AE">
        <w:rPr>
          <w:rFonts w:ascii="Times New Roman" w:hAnsi="Times New Roman" w:cs="Times New Roman"/>
          <w:b/>
          <w:bCs/>
          <w:lang w:val="en-US"/>
        </w:rPr>
        <w:t>Interpretive Methodologies and Methods (IMM) Conference-Related Group @ APSA</w:t>
      </w:r>
    </w:p>
    <w:p w:rsidR="009939F7" w:rsidRPr="005019AE" w:rsidRDefault="009939F7" w:rsidP="009939F7">
      <w:pPr>
        <w:spacing w:after="0" w:line="240" w:lineRule="auto"/>
        <w:rPr>
          <w:rFonts w:ascii="Times New Roman" w:hAnsi="Times New Roman" w:cs="Times New Roman"/>
          <w:bCs/>
          <w:lang w:val="en-US"/>
        </w:rPr>
      </w:pPr>
      <w:r w:rsidRPr="005019AE">
        <w:rPr>
          <w:rFonts w:ascii="Times New Roman" w:hAnsi="Times New Roman" w:cs="Times New Roman"/>
          <w:bCs/>
          <w:lang w:val="en-US"/>
        </w:rPr>
        <w:lastRenderedPageBreak/>
        <w:t xml:space="preserve">APSA Connect Page [APSA membership not required, but registration required]: </w:t>
      </w:r>
      <w:hyperlink r:id="rId15" w:history="1">
        <w:r w:rsidRPr="005019AE">
          <w:rPr>
            <w:rStyle w:val="Hyperlink"/>
            <w:rFonts w:ascii="Times New Roman" w:hAnsi="Times New Roman" w:cs="Times New Roman"/>
            <w:bCs/>
            <w:lang w:val="en-US"/>
          </w:rPr>
          <w:t>http://community.apsanet.org/Communities1/ViewCommunities/GroupDetails/?CommunityKey=2d63fe2c-d008-4f65-9e26-99781fb0b047</w:t>
        </w:r>
      </w:hyperlink>
      <w:r w:rsidRPr="005019AE">
        <w:rPr>
          <w:rFonts w:ascii="Times New Roman" w:hAnsi="Times New Roman" w:cs="Times New Roman"/>
          <w:bCs/>
          <w:lang w:val="en-US"/>
        </w:rPr>
        <w:t xml:space="preserve">  OR via </w:t>
      </w:r>
      <w:hyperlink r:id="rId16" w:history="1">
        <w:r w:rsidRPr="005019AE">
          <w:rPr>
            <w:rStyle w:val="Hyperlink"/>
            <w:rFonts w:ascii="Times New Roman" w:hAnsi="Times New Roman" w:cs="Times New Roman"/>
            <w:bCs/>
            <w:lang w:val="en-US"/>
          </w:rPr>
          <w:t>www.apsanet.org</w:t>
        </w:r>
      </w:hyperlink>
    </w:p>
    <w:p w:rsidR="009939F7" w:rsidRPr="005019AE" w:rsidRDefault="009939F7" w:rsidP="009939F7">
      <w:pPr>
        <w:spacing w:after="0" w:line="240" w:lineRule="auto"/>
        <w:rPr>
          <w:rFonts w:ascii="Times New Roman" w:hAnsi="Times New Roman" w:cs="Times New Roman"/>
          <w:bCs/>
          <w:lang w:val="en-US"/>
        </w:rPr>
      </w:pPr>
    </w:p>
    <w:p w:rsidR="009939F7" w:rsidRPr="005019AE" w:rsidRDefault="009939F7" w:rsidP="009939F7">
      <w:pPr>
        <w:spacing w:after="0" w:line="240" w:lineRule="auto"/>
        <w:rPr>
          <w:rFonts w:ascii="Times New Roman" w:hAnsi="Times New Roman" w:cs="Times New Roman"/>
          <w:b/>
          <w:bCs/>
          <w:lang w:val="en-US"/>
        </w:rPr>
      </w:pPr>
      <w:r w:rsidRPr="005019AE">
        <w:rPr>
          <w:rFonts w:ascii="Times New Roman" w:hAnsi="Times New Roman" w:cs="Times New Roman"/>
          <w:b/>
          <w:bCs/>
          <w:lang w:val="en-US"/>
        </w:rPr>
        <w:t xml:space="preserve">Interpretation and Methods (I&amp;M) </w:t>
      </w:r>
      <w:proofErr w:type="spellStart"/>
      <w:r w:rsidRPr="005019AE">
        <w:rPr>
          <w:rFonts w:ascii="Times New Roman" w:hAnsi="Times New Roman" w:cs="Times New Roman"/>
          <w:b/>
          <w:bCs/>
          <w:lang w:val="en-US"/>
        </w:rPr>
        <w:t>listserve</w:t>
      </w:r>
      <w:proofErr w:type="spellEnd"/>
    </w:p>
    <w:p w:rsidR="009939F7" w:rsidRPr="005019AE" w:rsidRDefault="009939F7" w:rsidP="009939F7">
      <w:pPr>
        <w:spacing w:after="0" w:line="240" w:lineRule="auto"/>
        <w:rPr>
          <w:rFonts w:ascii="Times New Roman" w:hAnsi="Times New Roman" w:cs="Times New Roman"/>
          <w:bCs/>
          <w:lang w:val="en-US"/>
        </w:rPr>
      </w:pPr>
      <w:proofErr w:type="gramStart"/>
      <w:r w:rsidRPr="005019AE">
        <w:rPr>
          <w:rFonts w:ascii="Times New Roman" w:hAnsi="Times New Roman" w:cs="Times New Roman"/>
          <w:bCs/>
          <w:lang w:val="en-US"/>
        </w:rPr>
        <w:t>Irregularly active; venue for posting questions, inviting discussion, exchanging information about workshops, conferences, publications, etc.</w:t>
      </w:r>
      <w:proofErr w:type="gramEnd"/>
    </w:p>
    <w:p w:rsidR="009939F7" w:rsidRPr="005019AE" w:rsidRDefault="001F58CA" w:rsidP="009939F7">
      <w:pPr>
        <w:spacing w:after="0" w:line="240" w:lineRule="auto"/>
        <w:rPr>
          <w:rFonts w:ascii="Times New Roman" w:hAnsi="Times New Roman" w:cs="Times New Roman"/>
          <w:b/>
          <w:bCs/>
          <w:u w:val="single"/>
          <w:lang w:val="en-US"/>
        </w:rPr>
      </w:pPr>
      <w:hyperlink r:id="rId17" w:history="1">
        <w:r w:rsidR="009939F7" w:rsidRPr="005019AE">
          <w:rPr>
            <w:rStyle w:val="Hyperlink"/>
            <w:rFonts w:ascii="Times New Roman" w:hAnsi="Times New Roman" w:cs="Times New Roman"/>
            <w:b/>
            <w:bCs/>
            <w:lang w:val="en-US"/>
          </w:rPr>
          <w:t>http://malagigi.cddc.vt.edu/mailman/listinfo/interpretationandmethods</w:t>
        </w:r>
      </w:hyperlink>
    </w:p>
    <w:p w:rsidR="009939F7" w:rsidRPr="005019AE" w:rsidRDefault="009939F7" w:rsidP="009939F7">
      <w:pPr>
        <w:spacing w:after="0" w:line="240" w:lineRule="auto"/>
        <w:rPr>
          <w:rFonts w:ascii="Times New Roman" w:hAnsi="Times New Roman" w:cs="Times New Roman"/>
          <w:b/>
          <w:bCs/>
          <w:u w:val="single"/>
          <w:lang w:val="en-US"/>
        </w:rPr>
      </w:pPr>
    </w:p>
    <w:p w:rsidR="009939F7" w:rsidRPr="005019AE" w:rsidRDefault="009939F7" w:rsidP="009939F7">
      <w:pPr>
        <w:spacing w:after="0" w:line="240" w:lineRule="auto"/>
        <w:rPr>
          <w:rFonts w:ascii="Times New Roman" w:hAnsi="Times New Roman" w:cs="Times New Roman"/>
          <w:bCs/>
          <w:lang w:val="en-US"/>
        </w:rPr>
      </w:pPr>
      <w:r w:rsidRPr="005019AE">
        <w:rPr>
          <w:rFonts w:ascii="Times New Roman" w:hAnsi="Times New Roman" w:cs="Times New Roman"/>
          <w:b/>
          <w:bCs/>
          <w:lang w:val="en-US"/>
        </w:rPr>
        <w:t xml:space="preserve">Interpretation and Method Section @ </w:t>
      </w:r>
      <w:proofErr w:type="gramStart"/>
      <w:r w:rsidRPr="005019AE">
        <w:rPr>
          <w:rFonts w:ascii="Times New Roman" w:hAnsi="Times New Roman" w:cs="Times New Roman"/>
          <w:b/>
          <w:bCs/>
          <w:lang w:val="en-US"/>
        </w:rPr>
        <w:t xml:space="preserve">WPSA </w:t>
      </w:r>
      <w:r w:rsidRPr="005019AE">
        <w:rPr>
          <w:rFonts w:ascii="Times New Roman" w:hAnsi="Times New Roman" w:cs="Times New Roman"/>
          <w:bCs/>
          <w:lang w:val="en-US"/>
        </w:rPr>
        <w:t xml:space="preserve"> </w:t>
      </w:r>
      <w:proofErr w:type="gramEnd"/>
      <w:r w:rsidR="001F58CA">
        <w:fldChar w:fldCharType="begin"/>
      </w:r>
      <w:r w:rsidR="001F58CA">
        <w:instrText xml:space="preserve"> HYPERLINK "http://wpsa.research.pdx.edu" </w:instrText>
      </w:r>
      <w:r w:rsidR="001F58CA">
        <w:fldChar w:fldCharType="separate"/>
      </w:r>
      <w:r w:rsidRPr="005019AE">
        <w:rPr>
          <w:rStyle w:val="Hyperlink"/>
          <w:rFonts w:ascii="Times New Roman" w:hAnsi="Times New Roman" w:cs="Times New Roman"/>
          <w:bCs/>
          <w:lang w:val="en-US"/>
        </w:rPr>
        <w:t>http://wpsa.research.pdx.edu</w:t>
      </w:r>
      <w:r w:rsidR="001F58CA">
        <w:rPr>
          <w:rStyle w:val="Hyperlink"/>
          <w:rFonts w:ascii="Times New Roman" w:hAnsi="Times New Roman" w:cs="Times New Roman"/>
          <w:bCs/>
          <w:lang w:val="en-US"/>
        </w:rPr>
        <w:fldChar w:fldCharType="end"/>
      </w:r>
      <w:r w:rsidRPr="005019AE">
        <w:rPr>
          <w:rFonts w:ascii="Times New Roman" w:hAnsi="Times New Roman" w:cs="Times New Roman"/>
          <w:bCs/>
          <w:lang w:val="en-US"/>
        </w:rPr>
        <w:t xml:space="preserve"> </w:t>
      </w:r>
    </w:p>
    <w:p w:rsidR="009939F7" w:rsidRPr="005019AE" w:rsidRDefault="009939F7" w:rsidP="009939F7">
      <w:pPr>
        <w:spacing w:after="0" w:line="240" w:lineRule="auto"/>
        <w:rPr>
          <w:rFonts w:ascii="Times New Roman" w:hAnsi="Times New Roman" w:cs="Times New Roman"/>
          <w:bCs/>
          <w:lang w:val="en-US"/>
        </w:rPr>
      </w:pPr>
      <w:r w:rsidRPr="005019AE">
        <w:rPr>
          <w:rFonts w:ascii="Times New Roman" w:hAnsi="Times New Roman" w:cs="Times New Roman"/>
          <w:bCs/>
          <w:lang w:val="en-US"/>
        </w:rPr>
        <w:t>Will be held in Las Vegas, April 2–4, 2015</w:t>
      </w:r>
    </w:p>
    <w:p w:rsidR="009939F7" w:rsidRPr="005019AE" w:rsidRDefault="009939F7" w:rsidP="009939F7">
      <w:pPr>
        <w:spacing w:after="0" w:line="240" w:lineRule="auto"/>
        <w:rPr>
          <w:rFonts w:ascii="Times New Roman" w:hAnsi="Times New Roman" w:cs="Times New Roman"/>
          <w:bCs/>
          <w:lang w:val="en-US"/>
        </w:rPr>
      </w:pPr>
      <w:r w:rsidRPr="005019AE">
        <w:rPr>
          <w:rFonts w:ascii="Times New Roman" w:hAnsi="Times New Roman" w:cs="Times New Roman"/>
          <w:bCs/>
          <w:lang w:val="en-US"/>
        </w:rPr>
        <w:t>Paper/panel submission deadline: September 15, 2014</w:t>
      </w:r>
    </w:p>
    <w:p w:rsidR="009939F7" w:rsidRPr="005019AE" w:rsidRDefault="009939F7" w:rsidP="009939F7">
      <w:pPr>
        <w:spacing w:after="0" w:line="240" w:lineRule="auto"/>
        <w:rPr>
          <w:rFonts w:ascii="Times New Roman" w:hAnsi="Times New Roman" w:cs="Times New Roman"/>
          <w:bCs/>
          <w:lang w:val="en-US"/>
        </w:rPr>
      </w:pPr>
      <w:r w:rsidRPr="005019AE">
        <w:rPr>
          <w:rFonts w:ascii="Times New Roman" w:hAnsi="Times New Roman" w:cs="Times New Roman"/>
          <w:bCs/>
          <w:lang w:val="en-US"/>
        </w:rPr>
        <w:t>Interpretation and Method Program Chair: Douglas Dow, University of Texas, Dallas</w:t>
      </w:r>
      <w:r w:rsidR="00C64A4F">
        <w:rPr>
          <w:rFonts w:ascii="Times New Roman" w:hAnsi="Times New Roman" w:cs="Times New Roman"/>
          <w:bCs/>
          <w:lang w:val="en-US"/>
        </w:rPr>
        <w:t xml:space="preserve"> </w:t>
      </w:r>
      <w:r w:rsidR="00C64A4F" w:rsidRPr="00C64A4F">
        <w:rPr>
          <w:rFonts w:ascii="Times New Roman" w:hAnsi="Times New Roman" w:cs="Times New Roman"/>
          <w:bCs/>
          <w:lang w:val="en-US"/>
        </w:rPr>
        <w:t>(</w:t>
      </w:r>
      <w:hyperlink r:id="rId18" w:history="1">
        <w:r w:rsidR="00C64A4F" w:rsidRPr="00C64A4F">
          <w:rPr>
            <w:rStyle w:val="Hyperlink"/>
            <w:rFonts w:ascii="Times New Roman" w:hAnsi="Times New Roman" w:cs="Times New Roman"/>
            <w:bCs/>
            <w:lang w:val="en-US"/>
          </w:rPr>
          <w:t>dougdow@utdallas.edu</w:t>
        </w:r>
      </w:hyperlink>
      <w:r w:rsidR="00C64A4F" w:rsidRPr="00C64A4F">
        <w:rPr>
          <w:rFonts w:ascii="Times New Roman" w:hAnsi="Times New Roman" w:cs="Times New Roman"/>
          <w:bCs/>
          <w:lang w:val="en-US"/>
        </w:rPr>
        <w:t xml:space="preserve">) </w:t>
      </w:r>
    </w:p>
    <w:p w:rsidR="009939F7" w:rsidRDefault="009939F7" w:rsidP="00D9446B">
      <w:pPr>
        <w:spacing w:after="0" w:line="240" w:lineRule="auto"/>
        <w:rPr>
          <w:rFonts w:ascii="Times New Roman" w:hAnsi="Times New Roman" w:cs="Times New Roman"/>
          <w:lang w:val="en-US"/>
        </w:rPr>
      </w:pPr>
    </w:p>
    <w:p w:rsidR="009939F7" w:rsidRDefault="009939F7" w:rsidP="00D9446B">
      <w:pPr>
        <w:spacing w:after="0" w:line="240" w:lineRule="auto"/>
        <w:rPr>
          <w:rFonts w:ascii="Times New Roman" w:hAnsi="Times New Roman" w:cs="Times New Roman"/>
          <w:lang w:val="en-US"/>
        </w:rPr>
      </w:pPr>
    </w:p>
    <w:p w:rsidR="00D2260F" w:rsidRPr="00A25BE3" w:rsidRDefault="009939F7" w:rsidP="00D419A3">
      <w:pPr>
        <w:spacing w:after="0" w:line="240" w:lineRule="auto"/>
        <w:rPr>
          <w:rFonts w:ascii="Times New Roman" w:hAnsi="Times New Roman" w:cs="Times New Roman"/>
          <w:b/>
          <w:lang w:val="en-US"/>
        </w:rPr>
      </w:pPr>
      <w:r w:rsidRPr="00A25BE3">
        <w:rPr>
          <w:rFonts w:ascii="Times New Roman" w:hAnsi="Times New Roman" w:cs="Times New Roman"/>
          <w:b/>
          <w:lang w:val="en-US"/>
        </w:rPr>
        <w:t>5.</w:t>
      </w:r>
      <w:r w:rsidR="002B22B7" w:rsidRPr="00A25BE3">
        <w:rPr>
          <w:rFonts w:ascii="Times New Roman" w:hAnsi="Times New Roman" w:cs="Times New Roman"/>
          <w:b/>
          <w:lang w:val="en-US"/>
        </w:rPr>
        <w:t xml:space="preserve"> New ‘Political Epistemology’ Section @ APSA – </w:t>
      </w:r>
    </w:p>
    <w:p w:rsidR="00D2260F" w:rsidRDefault="00D2260F" w:rsidP="00D419A3">
      <w:pPr>
        <w:spacing w:after="0" w:line="240" w:lineRule="auto"/>
        <w:rPr>
          <w:rFonts w:ascii="Times New Roman" w:hAnsi="Times New Roman" w:cs="Times New Roman"/>
          <w:b/>
          <w:lang w:val="en-US"/>
        </w:rPr>
      </w:pPr>
      <w:r>
        <w:rPr>
          <w:rFonts w:ascii="Times New Roman" w:hAnsi="Times New Roman" w:cs="Times New Roman"/>
          <w:b/>
          <w:lang w:val="en-US"/>
        </w:rPr>
        <w:t>a. Comments from Jeff Friedman, Section initiator, at the IMM Business Meeting</w:t>
      </w:r>
    </w:p>
    <w:p w:rsidR="002B22B7" w:rsidRDefault="00D2260F" w:rsidP="00D419A3">
      <w:pPr>
        <w:spacing w:after="0" w:line="240" w:lineRule="auto"/>
        <w:rPr>
          <w:rFonts w:ascii="Times New Roman" w:hAnsi="Times New Roman" w:cs="Times New Roman"/>
          <w:lang w:val="en-US"/>
        </w:rPr>
      </w:pPr>
      <w:r>
        <w:rPr>
          <w:rFonts w:ascii="Times New Roman" w:hAnsi="Times New Roman" w:cs="Times New Roman"/>
          <w:b/>
          <w:lang w:val="en-US"/>
        </w:rPr>
        <w:t xml:space="preserve">b. </w:t>
      </w:r>
      <w:r w:rsidR="002B22B7" w:rsidRPr="00D2260F">
        <w:rPr>
          <w:rFonts w:ascii="Times New Roman" w:hAnsi="Times New Roman" w:cs="Times New Roman"/>
          <w:b/>
          <w:lang w:val="en-US"/>
        </w:rPr>
        <w:t>Call for Papers 2015</w:t>
      </w:r>
    </w:p>
    <w:p w:rsidR="00C64A4F" w:rsidRDefault="00C64A4F" w:rsidP="00D2260F">
      <w:pPr>
        <w:spacing w:after="0" w:line="240" w:lineRule="auto"/>
        <w:rPr>
          <w:rFonts w:ascii="Times New Roman" w:hAnsi="Times New Roman" w:cs="Times New Roman"/>
          <w:b/>
          <w:lang w:val="en-US"/>
        </w:rPr>
      </w:pPr>
    </w:p>
    <w:p w:rsidR="00D2260F" w:rsidRDefault="00D2260F" w:rsidP="00D2260F">
      <w:pPr>
        <w:spacing w:after="0" w:line="240" w:lineRule="auto"/>
        <w:rPr>
          <w:rFonts w:ascii="Times New Roman" w:hAnsi="Times New Roman" w:cs="Times New Roman"/>
          <w:b/>
          <w:lang w:val="en-US"/>
        </w:rPr>
      </w:pPr>
      <w:bookmarkStart w:id="0" w:name="_GoBack"/>
      <w:bookmarkEnd w:id="0"/>
      <w:r>
        <w:rPr>
          <w:rFonts w:ascii="Times New Roman" w:hAnsi="Times New Roman" w:cs="Times New Roman"/>
          <w:b/>
          <w:lang w:val="en-US"/>
        </w:rPr>
        <w:t xml:space="preserve">a. Comments from </w:t>
      </w:r>
      <w:r>
        <w:rPr>
          <w:rFonts w:ascii="Times New Roman" w:hAnsi="Times New Roman" w:cs="Times New Roman"/>
          <w:b/>
          <w:lang w:val="en-US"/>
        </w:rPr>
        <w:t xml:space="preserve">Jeff Friedman, </w:t>
      </w:r>
      <w:r>
        <w:rPr>
          <w:rFonts w:ascii="Times New Roman" w:hAnsi="Times New Roman" w:cs="Times New Roman"/>
          <w:b/>
          <w:lang w:val="en-US"/>
        </w:rPr>
        <w:t>Section initiator</w:t>
      </w:r>
      <w:r>
        <w:rPr>
          <w:rFonts w:ascii="Times New Roman" w:hAnsi="Times New Roman" w:cs="Times New Roman"/>
          <w:b/>
          <w:lang w:val="en-US"/>
        </w:rPr>
        <w:t>,</w:t>
      </w:r>
      <w:r>
        <w:rPr>
          <w:rFonts w:ascii="Times New Roman" w:hAnsi="Times New Roman" w:cs="Times New Roman"/>
          <w:b/>
          <w:lang w:val="en-US"/>
        </w:rPr>
        <w:t xml:space="preserve"> at the IMM Business Meeting</w:t>
      </w:r>
    </w:p>
    <w:p w:rsidR="00D2260F" w:rsidRPr="00D2260F" w:rsidRDefault="00D2260F" w:rsidP="00D2260F">
      <w:pPr>
        <w:spacing w:after="0" w:line="240" w:lineRule="auto"/>
        <w:rPr>
          <w:rFonts w:ascii="Times New Roman" w:hAnsi="Times New Roman" w:cs="Times New Roman"/>
          <w:lang w:val="en-US"/>
        </w:rPr>
      </w:pPr>
      <w:r w:rsidRPr="00D2260F">
        <w:rPr>
          <w:rFonts w:ascii="Times New Roman" w:hAnsi="Times New Roman" w:cs="Times New Roman"/>
          <w:lang w:val="en-US"/>
        </w:rPr>
        <w:t>The scholars who created the Political Epistemology (PE) organized section tend to define “political epistemology” roughly as the study of political ideas and putative political knowledge—as factors that affect political action, as objects of political disputation, and as products of political behavior and institutions. In all of these respects, we think, ideas and knowledge have both empirical and normative implications that haven’t been sufficiently studied by political scientists and political theorists. Speaking for myself, I would like to see political science transformed into a discipline in which a recognition that it’s “ideas all the way down” resulted in the intensive study of the cultural sources of political actors’ ideas, e.g., popular culture, high culture, formal education.</w:t>
      </w:r>
    </w:p>
    <w:p w:rsidR="00D2260F" w:rsidRPr="00D2260F" w:rsidRDefault="00D2260F" w:rsidP="00D2260F">
      <w:pPr>
        <w:spacing w:after="0" w:line="240" w:lineRule="auto"/>
        <w:rPr>
          <w:rFonts w:ascii="Times New Roman" w:hAnsi="Times New Roman" w:cs="Times New Roman"/>
          <w:lang w:val="en-US"/>
        </w:rPr>
      </w:pPr>
    </w:p>
    <w:p w:rsidR="00D2260F" w:rsidRPr="00D2260F" w:rsidRDefault="00D2260F" w:rsidP="00D2260F">
      <w:pPr>
        <w:spacing w:after="0" w:line="240" w:lineRule="auto"/>
        <w:rPr>
          <w:rFonts w:ascii="Times New Roman" w:hAnsi="Times New Roman" w:cs="Times New Roman"/>
          <w:lang w:val="en-US"/>
        </w:rPr>
      </w:pPr>
      <w:r w:rsidRPr="00D2260F">
        <w:rPr>
          <w:rFonts w:ascii="Times New Roman" w:hAnsi="Times New Roman" w:cs="Times New Roman"/>
          <w:lang w:val="en-US"/>
        </w:rPr>
        <w:t xml:space="preserve">I hope the PE section might make scholars of American politics, in particular, more sensitive to the interpretive basis of political action. It does not seem to occur </w:t>
      </w:r>
      <w:proofErr w:type="gramStart"/>
      <w:r w:rsidRPr="00D2260F">
        <w:rPr>
          <w:rFonts w:ascii="Times New Roman" w:hAnsi="Times New Roman" w:cs="Times New Roman"/>
          <w:lang w:val="en-US"/>
        </w:rPr>
        <w:t>to</w:t>
      </w:r>
      <w:proofErr w:type="gramEnd"/>
      <w:r w:rsidRPr="00D2260F">
        <w:rPr>
          <w:rFonts w:ascii="Times New Roman" w:hAnsi="Times New Roman" w:cs="Times New Roman"/>
          <w:lang w:val="en-US"/>
        </w:rPr>
        <w:t xml:space="preserve"> many of them that “interests” and “values” must be interpreted to become motives for action. More promisingly, though, scholars of public opinion often wrestle with interpretive methodological</w:t>
      </w:r>
      <w:r w:rsidR="00994894">
        <w:rPr>
          <w:rFonts w:ascii="Times New Roman" w:hAnsi="Times New Roman" w:cs="Times New Roman"/>
          <w:lang w:val="en-US"/>
        </w:rPr>
        <w:t xml:space="preserve"> issues</w:t>
      </w:r>
      <w:r w:rsidRPr="00D2260F">
        <w:rPr>
          <w:rFonts w:ascii="Times New Roman" w:hAnsi="Times New Roman" w:cs="Times New Roman"/>
          <w:lang w:val="en-US"/>
        </w:rPr>
        <w:t xml:space="preserve"> (e.g., in understanding survey responses), which might be a good opening. I think a great deal of positivist momentum in political science is due to widespread unawareness of what </w:t>
      </w:r>
      <w:proofErr w:type="spellStart"/>
      <w:r w:rsidRPr="00D2260F">
        <w:rPr>
          <w:rFonts w:ascii="Times New Roman" w:hAnsi="Times New Roman" w:cs="Times New Roman"/>
          <w:lang w:val="en-US"/>
        </w:rPr>
        <w:t>interpretivists</w:t>
      </w:r>
      <w:proofErr w:type="spellEnd"/>
      <w:r w:rsidRPr="00D2260F">
        <w:rPr>
          <w:rFonts w:ascii="Times New Roman" w:hAnsi="Times New Roman" w:cs="Times New Roman"/>
          <w:lang w:val="en-US"/>
        </w:rPr>
        <w:t xml:space="preserve"> are saying and a large dose of unreflective absorption in positivist “methods.” </w:t>
      </w:r>
    </w:p>
    <w:p w:rsidR="00D2260F" w:rsidRPr="00D2260F" w:rsidRDefault="00D2260F" w:rsidP="00D2260F">
      <w:pPr>
        <w:spacing w:after="0" w:line="240" w:lineRule="auto"/>
        <w:rPr>
          <w:rFonts w:ascii="Times New Roman" w:hAnsi="Times New Roman" w:cs="Times New Roman"/>
          <w:lang w:val="en-US"/>
        </w:rPr>
      </w:pPr>
    </w:p>
    <w:p w:rsidR="00D2260F" w:rsidRPr="00D2260F" w:rsidRDefault="00D2260F" w:rsidP="00D2260F">
      <w:pPr>
        <w:spacing w:after="0" w:line="240" w:lineRule="auto"/>
        <w:rPr>
          <w:rFonts w:ascii="Times New Roman" w:hAnsi="Times New Roman" w:cs="Times New Roman"/>
          <w:lang w:val="en-US"/>
        </w:rPr>
      </w:pPr>
      <w:r w:rsidRPr="00D2260F">
        <w:rPr>
          <w:rFonts w:ascii="Times New Roman" w:hAnsi="Times New Roman" w:cs="Times New Roman"/>
          <w:lang w:val="en-US"/>
        </w:rPr>
        <w:t xml:space="preserve">So I’d like the PE section to sponsor panel after panel in which </w:t>
      </w:r>
      <w:proofErr w:type="spellStart"/>
      <w:r w:rsidRPr="00D2260F">
        <w:rPr>
          <w:rFonts w:ascii="Times New Roman" w:hAnsi="Times New Roman" w:cs="Times New Roman"/>
          <w:lang w:val="en-US"/>
        </w:rPr>
        <w:t>interpretivists</w:t>
      </w:r>
      <w:proofErr w:type="spellEnd"/>
      <w:r w:rsidRPr="00D2260F">
        <w:rPr>
          <w:rFonts w:ascii="Times New Roman" w:hAnsi="Times New Roman" w:cs="Times New Roman"/>
          <w:lang w:val="en-US"/>
        </w:rPr>
        <w:t xml:space="preserve"> and other ideationally oriented scholars challenge mainstream scholars, not so that the latter will abandon the methods to which they are so accustomed, but so that some of the younger auditors of these panels might come away with open minds. </w:t>
      </w:r>
    </w:p>
    <w:p w:rsidR="00D2260F" w:rsidRPr="00D2260F" w:rsidRDefault="00D2260F" w:rsidP="00D2260F">
      <w:pPr>
        <w:spacing w:after="0" w:line="240" w:lineRule="auto"/>
        <w:rPr>
          <w:rFonts w:ascii="Times New Roman" w:hAnsi="Times New Roman" w:cs="Times New Roman"/>
          <w:lang w:val="en-US"/>
        </w:rPr>
      </w:pPr>
    </w:p>
    <w:p w:rsidR="00D2260F" w:rsidRPr="00D2260F" w:rsidRDefault="00D2260F" w:rsidP="00D2260F">
      <w:pPr>
        <w:spacing w:after="0" w:line="240" w:lineRule="auto"/>
        <w:rPr>
          <w:rFonts w:ascii="Times New Roman" w:hAnsi="Times New Roman" w:cs="Times New Roman"/>
          <w:lang w:val="en-US"/>
        </w:rPr>
      </w:pPr>
      <w:r w:rsidRPr="00D2260F">
        <w:rPr>
          <w:rFonts w:ascii="Times New Roman" w:hAnsi="Times New Roman" w:cs="Times New Roman"/>
          <w:lang w:val="en-US"/>
        </w:rPr>
        <w:t xml:space="preserve">Therefore, I hope that our 2015 APSA program co-chairs, Paul Gunn of Goldsmiths, University of London, and Jacob Roundtree of Harvard, hear from a great many </w:t>
      </w:r>
      <w:r w:rsidR="00335008">
        <w:rPr>
          <w:rFonts w:ascii="Times New Roman" w:hAnsi="Times New Roman" w:cs="Times New Roman"/>
          <w:lang w:val="en-US"/>
        </w:rPr>
        <w:t>of you in the next few months!  [</w:t>
      </w:r>
      <w:hyperlink r:id="rId19" w:history="1">
        <w:r w:rsidR="00335008" w:rsidRPr="002D4A3E">
          <w:rPr>
            <w:rStyle w:val="Hyperlink"/>
            <w:rFonts w:ascii="Times New Roman" w:hAnsi="Times New Roman" w:cs="Times New Roman"/>
            <w:lang w:val="en-US"/>
          </w:rPr>
          <w:t>p.gunn@gold.ac.uk</w:t>
        </w:r>
      </w:hyperlink>
      <w:r w:rsidR="00335008">
        <w:rPr>
          <w:rFonts w:ascii="Times New Roman" w:hAnsi="Times New Roman" w:cs="Times New Roman"/>
          <w:lang w:val="en-US"/>
        </w:rPr>
        <w:t xml:space="preserve"> </w:t>
      </w:r>
      <w:r w:rsidRPr="00D2260F">
        <w:rPr>
          <w:rFonts w:ascii="Times New Roman" w:hAnsi="Times New Roman" w:cs="Times New Roman"/>
          <w:lang w:val="en-US"/>
        </w:rPr>
        <w:t xml:space="preserve"> or </w:t>
      </w:r>
      <w:hyperlink r:id="rId20" w:history="1">
        <w:r w:rsidR="00335008" w:rsidRPr="002D4A3E">
          <w:rPr>
            <w:rStyle w:val="Hyperlink"/>
            <w:rFonts w:ascii="Times New Roman" w:hAnsi="Times New Roman" w:cs="Times New Roman"/>
            <w:lang w:val="en-US"/>
          </w:rPr>
          <w:t>jroundtree@fas.harvard.edu</w:t>
        </w:r>
      </w:hyperlink>
      <w:r w:rsidR="00335008">
        <w:rPr>
          <w:rFonts w:ascii="Times New Roman" w:hAnsi="Times New Roman" w:cs="Times New Roman"/>
          <w:lang w:val="en-US"/>
        </w:rPr>
        <w:t>]</w:t>
      </w:r>
    </w:p>
    <w:p w:rsidR="00D2260F" w:rsidRPr="00D2260F" w:rsidRDefault="00D2260F" w:rsidP="00D2260F">
      <w:pPr>
        <w:spacing w:after="0" w:line="240" w:lineRule="auto"/>
        <w:rPr>
          <w:rFonts w:ascii="Times New Roman" w:hAnsi="Times New Roman" w:cs="Times New Roman"/>
          <w:lang w:val="en-US"/>
        </w:rPr>
      </w:pPr>
    </w:p>
    <w:p w:rsidR="00D2260F" w:rsidRPr="00D2260F" w:rsidRDefault="00D2260F" w:rsidP="00D2260F">
      <w:pPr>
        <w:spacing w:after="0" w:line="240" w:lineRule="auto"/>
        <w:rPr>
          <w:rFonts w:ascii="Times New Roman" w:hAnsi="Times New Roman" w:cs="Times New Roman"/>
          <w:lang w:val="en-US"/>
        </w:rPr>
      </w:pPr>
      <w:r w:rsidRPr="00D2260F">
        <w:rPr>
          <w:rFonts w:ascii="Times New Roman" w:hAnsi="Times New Roman" w:cs="Times New Roman"/>
          <w:lang w:val="en-US"/>
        </w:rPr>
        <w:t>Jeffrey Friedman</w:t>
      </w:r>
    </w:p>
    <w:p w:rsidR="00D2260F" w:rsidRPr="00D2260F" w:rsidRDefault="00D2260F" w:rsidP="00D2260F">
      <w:pPr>
        <w:spacing w:after="0" w:line="240" w:lineRule="auto"/>
        <w:rPr>
          <w:rFonts w:ascii="Times New Roman" w:hAnsi="Times New Roman" w:cs="Times New Roman"/>
          <w:lang w:val="en-US"/>
        </w:rPr>
      </w:pPr>
      <w:r w:rsidRPr="00D2260F">
        <w:rPr>
          <w:rFonts w:ascii="Times New Roman" w:hAnsi="Times New Roman" w:cs="Times New Roman"/>
          <w:lang w:val="en-US"/>
        </w:rPr>
        <w:t>Executive Council, Political Epistemology section</w:t>
      </w:r>
    </w:p>
    <w:p w:rsidR="00D2260F" w:rsidRPr="00D2260F" w:rsidRDefault="00D2260F" w:rsidP="00D2260F">
      <w:pPr>
        <w:spacing w:after="0" w:line="240" w:lineRule="auto"/>
        <w:rPr>
          <w:rFonts w:ascii="Times New Roman" w:hAnsi="Times New Roman" w:cs="Times New Roman"/>
          <w:lang w:val="en-US"/>
        </w:rPr>
      </w:pPr>
      <w:hyperlink r:id="rId21" w:history="1">
        <w:r w:rsidRPr="002D4A3E">
          <w:rPr>
            <w:rStyle w:val="Hyperlink"/>
            <w:rFonts w:ascii="Times New Roman" w:hAnsi="Times New Roman" w:cs="Times New Roman"/>
            <w:lang w:val="en-US"/>
          </w:rPr>
          <w:t>jeffrey.friedman@utexas.edu</w:t>
        </w:r>
      </w:hyperlink>
      <w:r>
        <w:rPr>
          <w:rFonts w:ascii="Times New Roman" w:hAnsi="Times New Roman" w:cs="Times New Roman"/>
          <w:lang w:val="en-US"/>
        </w:rPr>
        <w:t xml:space="preserve"> </w:t>
      </w:r>
    </w:p>
    <w:p w:rsidR="00D2260F" w:rsidRDefault="00D2260F" w:rsidP="00D419A3">
      <w:pPr>
        <w:spacing w:after="0" w:line="240" w:lineRule="auto"/>
        <w:rPr>
          <w:rFonts w:ascii="Times New Roman" w:hAnsi="Times New Roman" w:cs="Times New Roman"/>
          <w:lang w:val="en-US"/>
        </w:rPr>
      </w:pPr>
    </w:p>
    <w:p w:rsidR="00D2260F" w:rsidRDefault="00D2260F" w:rsidP="00D419A3">
      <w:pPr>
        <w:spacing w:after="0" w:line="240" w:lineRule="auto"/>
        <w:rPr>
          <w:rFonts w:ascii="Times New Roman" w:hAnsi="Times New Roman" w:cs="Times New Roman"/>
          <w:lang w:val="en-US"/>
        </w:rPr>
      </w:pPr>
    </w:p>
    <w:p w:rsidR="00D2260F" w:rsidRDefault="00D2260F" w:rsidP="00D2260F">
      <w:pPr>
        <w:spacing w:after="0" w:line="240" w:lineRule="auto"/>
        <w:rPr>
          <w:rFonts w:ascii="Times New Roman" w:hAnsi="Times New Roman" w:cs="Times New Roman"/>
          <w:lang w:val="en-US"/>
        </w:rPr>
      </w:pPr>
      <w:r>
        <w:rPr>
          <w:rFonts w:ascii="Times New Roman" w:hAnsi="Times New Roman" w:cs="Times New Roman"/>
          <w:b/>
          <w:lang w:val="en-US"/>
        </w:rPr>
        <w:t xml:space="preserve">b. </w:t>
      </w:r>
      <w:r w:rsidRPr="00D2260F">
        <w:rPr>
          <w:rFonts w:ascii="Times New Roman" w:hAnsi="Times New Roman" w:cs="Times New Roman"/>
          <w:b/>
          <w:lang w:val="en-US"/>
        </w:rPr>
        <w:t>Call for Papers</w:t>
      </w:r>
      <w:r w:rsidR="00A25BE3">
        <w:rPr>
          <w:rFonts w:ascii="Times New Roman" w:hAnsi="Times New Roman" w:cs="Times New Roman"/>
          <w:b/>
          <w:lang w:val="en-US"/>
        </w:rPr>
        <w:t>, APSA</w:t>
      </w:r>
      <w:r w:rsidRPr="00D2260F">
        <w:rPr>
          <w:rFonts w:ascii="Times New Roman" w:hAnsi="Times New Roman" w:cs="Times New Roman"/>
          <w:b/>
          <w:lang w:val="en-US"/>
        </w:rPr>
        <w:t xml:space="preserve"> 2015</w:t>
      </w:r>
    </w:p>
    <w:p w:rsidR="00D2260F" w:rsidRPr="00D2260F" w:rsidRDefault="00D2260F" w:rsidP="00D2260F">
      <w:pPr>
        <w:spacing w:after="0" w:line="240" w:lineRule="auto"/>
        <w:rPr>
          <w:rFonts w:ascii="Times New Roman" w:hAnsi="Times New Roman" w:cs="Times New Roman"/>
          <w:lang w:val="en-US"/>
        </w:rPr>
      </w:pPr>
      <w:r>
        <w:rPr>
          <w:rFonts w:ascii="Times New Roman" w:hAnsi="Times New Roman" w:cs="Times New Roman"/>
          <w:lang w:val="en-US"/>
        </w:rPr>
        <w:t>[</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section program chair and contact information, see</w:t>
      </w:r>
      <w:r w:rsidR="00335008">
        <w:rPr>
          <w:rFonts w:ascii="Times New Roman" w:hAnsi="Times New Roman" w:cs="Times New Roman"/>
          <w:lang w:val="en-US"/>
        </w:rPr>
        <w:t xml:space="preserve"> above</w:t>
      </w:r>
      <w:r>
        <w:rPr>
          <w:rFonts w:ascii="Times New Roman" w:hAnsi="Times New Roman" w:cs="Times New Roman"/>
          <w:lang w:val="en-US"/>
        </w:rPr>
        <w:t>]</w:t>
      </w:r>
    </w:p>
    <w:p w:rsidR="002B22B7" w:rsidRDefault="002B22B7" w:rsidP="00D419A3">
      <w:pPr>
        <w:spacing w:after="0" w:line="240" w:lineRule="auto"/>
        <w:rPr>
          <w:rFonts w:ascii="Times New Roman" w:hAnsi="Times New Roman" w:cs="Times New Roman"/>
          <w:lang w:val="en-US"/>
        </w:rPr>
      </w:pPr>
    </w:p>
    <w:p w:rsidR="002B22B7" w:rsidRDefault="008031FD" w:rsidP="00D419A3">
      <w:pPr>
        <w:spacing w:after="0" w:line="240" w:lineRule="auto"/>
        <w:rPr>
          <w:rFonts w:ascii="Times New Roman" w:hAnsi="Times New Roman" w:cs="Times New Roman"/>
        </w:rPr>
      </w:pPr>
      <w:r w:rsidRPr="008031FD">
        <w:rPr>
          <w:rFonts w:ascii="Times New Roman" w:hAnsi="Times New Roman" w:cs="Times New Roman"/>
        </w:rPr>
        <w:lastRenderedPageBreak/>
        <w:t>Political epistemology is based on the recognition that to understand people's political decisions, we need to study the sources and content of their political beliefs; and that to assess these decisions normatively, we need to study whether the beliefs are accurate. Why do different people interpret the political world in different ways? How do they interpret either their own interests or the public interest; from what sources are these interpretations drawn; and how do these interpretations motivate political action? Given political actors' imperfect knowledge, how do they try to approximate full knowledge of the likely consequences of their actions-and how successful are these attempts? Under what conditions do political beliefs tend to be true? These epistemological questions have often been neglected within political science, and research on them is frequently scattered in different subfields, with researchers unaware of their peers' compatible work.</w:t>
      </w:r>
      <w:r w:rsidRPr="008031FD">
        <w:rPr>
          <w:rFonts w:ascii="Times New Roman" w:hAnsi="Times New Roman" w:cs="Times New Roman"/>
        </w:rPr>
        <w:br/>
      </w:r>
      <w:r w:rsidRPr="008031FD">
        <w:rPr>
          <w:rFonts w:ascii="Times New Roman" w:hAnsi="Times New Roman" w:cs="Times New Roman"/>
        </w:rPr>
        <w:br/>
        <w:t>Inasmuch as the Political Epistemology section was only recently approved by APSA, the APSA meetings in San Francisco will mark our first opportunity to hold panels and roundtables explicitly aimed at illuminating questions of political epistemology. We encourage contributions from any of the four subdisciplines on such topics as (for example) media and cultural influence on the beliefs of ordinary citizens or political elites, canonical political theorists' epistemological views, or methods of assessing the accuracy of political beliefs or drawing normative implications from possible inaccuracy. Panel and roundtable proposals that include both normative theorists and empirical researchers will be especially welcome.</w:t>
      </w:r>
    </w:p>
    <w:p w:rsidR="008031FD" w:rsidRDefault="008031FD" w:rsidP="00D419A3">
      <w:pPr>
        <w:spacing w:after="0" w:line="240" w:lineRule="auto"/>
        <w:rPr>
          <w:rFonts w:ascii="Times New Roman" w:hAnsi="Times New Roman" w:cs="Times New Roman"/>
        </w:rPr>
      </w:pPr>
    </w:p>
    <w:p w:rsidR="008031FD" w:rsidRDefault="008031FD" w:rsidP="00D419A3">
      <w:pPr>
        <w:spacing w:after="0" w:line="240" w:lineRule="auto"/>
        <w:rPr>
          <w:rFonts w:ascii="Times New Roman" w:hAnsi="Times New Roman" w:cs="Times New Roman"/>
          <w:lang w:val="en-US"/>
        </w:rPr>
      </w:pPr>
    </w:p>
    <w:p w:rsidR="00C95C52" w:rsidRPr="00A25BE3" w:rsidRDefault="002B22B7" w:rsidP="00C95C52">
      <w:pPr>
        <w:spacing w:after="0" w:line="240" w:lineRule="auto"/>
        <w:rPr>
          <w:rFonts w:ascii="Times New Roman" w:hAnsi="Times New Roman" w:cs="Times New Roman"/>
          <w:b/>
          <w:lang w:val="en-US"/>
        </w:rPr>
      </w:pPr>
      <w:r w:rsidRPr="00A25BE3">
        <w:rPr>
          <w:rFonts w:ascii="Times New Roman" w:hAnsi="Times New Roman" w:cs="Times New Roman"/>
          <w:b/>
          <w:lang w:val="en-US"/>
        </w:rPr>
        <w:t xml:space="preserve">6. </w:t>
      </w:r>
      <w:r w:rsidR="00C95C52" w:rsidRPr="00A25BE3">
        <w:rPr>
          <w:rFonts w:ascii="Times New Roman" w:hAnsi="Times New Roman" w:cs="Times New Roman"/>
          <w:b/>
          <w:lang w:val="en-US"/>
        </w:rPr>
        <w:t>Interpretive Methodologies and Methods Conference Group Call for Papers APSA 2015</w:t>
      </w:r>
    </w:p>
    <w:p w:rsidR="00C95C52" w:rsidRPr="00C95C52" w:rsidRDefault="00C95C52" w:rsidP="00C95C52">
      <w:pPr>
        <w:spacing w:after="0" w:line="240" w:lineRule="auto"/>
        <w:rPr>
          <w:rFonts w:ascii="Times New Roman" w:hAnsi="Times New Roman" w:cs="Times New Roman"/>
          <w:b/>
          <w:bCs/>
          <w:lang w:val="en-US"/>
        </w:rPr>
      </w:pPr>
    </w:p>
    <w:p w:rsidR="00C95C52" w:rsidRPr="00C95C52" w:rsidRDefault="00856B57" w:rsidP="00C95C52">
      <w:pPr>
        <w:spacing w:after="0" w:line="240" w:lineRule="auto"/>
        <w:rPr>
          <w:rFonts w:ascii="Times New Roman" w:hAnsi="Times New Roman" w:cs="Times New Roman"/>
          <w:bCs/>
          <w:lang w:val="en-US"/>
        </w:rPr>
      </w:pPr>
      <w:r>
        <w:rPr>
          <w:rFonts w:ascii="Times New Roman" w:hAnsi="Times New Roman" w:cs="Times New Roman"/>
          <w:b/>
          <w:bCs/>
          <w:lang w:val="en-US"/>
        </w:rPr>
        <w:tab/>
      </w:r>
      <w:r w:rsidR="00C95C52" w:rsidRPr="00C95C52">
        <w:rPr>
          <w:rFonts w:ascii="Times New Roman" w:hAnsi="Times New Roman" w:cs="Times New Roman"/>
          <w:b/>
          <w:bCs/>
          <w:lang w:val="en-US"/>
        </w:rPr>
        <w:t xml:space="preserve">Program Chair: </w:t>
      </w:r>
      <w:r w:rsidR="00C95C52" w:rsidRPr="00C95C52">
        <w:rPr>
          <w:rFonts w:ascii="Times New Roman" w:hAnsi="Times New Roman" w:cs="Times New Roman"/>
          <w:bCs/>
          <w:lang w:val="en-US"/>
        </w:rPr>
        <w:t>Douglas C. Dow, University of Texas at Dallas (</w:t>
      </w:r>
      <w:hyperlink r:id="rId22" w:history="1">
        <w:r w:rsidR="00C95C52" w:rsidRPr="00C95C52">
          <w:rPr>
            <w:rStyle w:val="Hyperlink"/>
            <w:rFonts w:ascii="Times New Roman" w:hAnsi="Times New Roman" w:cs="Times New Roman"/>
            <w:bCs/>
            <w:lang w:val="en-US"/>
          </w:rPr>
          <w:t>dougdow@utdallas.edu</w:t>
        </w:r>
      </w:hyperlink>
      <w:r w:rsidR="00C95C52" w:rsidRPr="00C95C52">
        <w:rPr>
          <w:rFonts w:ascii="Times New Roman" w:hAnsi="Times New Roman" w:cs="Times New Roman"/>
          <w:bCs/>
          <w:lang w:val="en-US"/>
        </w:rPr>
        <w:t xml:space="preserve">) </w:t>
      </w:r>
    </w:p>
    <w:p w:rsidR="00C95C52" w:rsidRDefault="00856B57" w:rsidP="00C95C52">
      <w:pPr>
        <w:spacing w:after="0" w:line="240" w:lineRule="auto"/>
        <w:rPr>
          <w:rFonts w:ascii="Times New Roman" w:hAnsi="Times New Roman" w:cs="Times New Roman"/>
          <w:lang w:val="en-US"/>
        </w:rPr>
      </w:pPr>
      <w:r>
        <w:rPr>
          <w:rFonts w:ascii="Times New Roman" w:hAnsi="Times New Roman" w:cs="Times New Roman"/>
          <w:b/>
          <w:lang w:val="en-US"/>
        </w:rPr>
        <w:tab/>
      </w:r>
      <w:r w:rsidR="00C95C52" w:rsidRPr="00C95C52">
        <w:rPr>
          <w:rFonts w:ascii="Times New Roman" w:hAnsi="Times New Roman" w:cs="Times New Roman"/>
          <w:b/>
          <w:lang w:val="en-US"/>
        </w:rPr>
        <w:t>Deadline</w:t>
      </w:r>
      <w:r w:rsidR="00C95C52">
        <w:rPr>
          <w:rFonts w:ascii="Times New Roman" w:hAnsi="Times New Roman" w:cs="Times New Roman"/>
          <w:lang w:val="en-US"/>
        </w:rPr>
        <w:t>:  same as APSA Conference deadline [December 15, 2014]</w:t>
      </w:r>
    </w:p>
    <w:p w:rsidR="00C95C52" w:rsidRPr="00C95C52" w:rsidRDefault="00C95C52" w:rsidP="00C95C52">
      <w:pPr>
        <w:spacing w:after="0" w:line="240" w:lineRule="auto"/>
        <w:rPr>
          <w:rFonts w:ascii="Times New Roman" w:hAnsi="Times New Roman" w:cs="Times New Roman"/>
          <w:lang w:val="en-US"/>
        </w:rPr>
      </w:pPr>
    </w:p>
    <w:p w:rsidR="00C95C52" w:rsidRPr="00C95C52" w:rsidRDefault="00C95C52" w:rsidP="00C95C52">
      <w:pPr>
        <w:spacing w:after="0" w:line="240" w:lineRule="auto"/>
        <w:rPr>
          <w:rFonts w:ascii="Times New Roman" w:hAnsi="Times New Roman" w:cs="Times New Roman"/>
          <w:lang w:val="en-US"/>
        </w:rPr>
      </w:pPr>
      <w:r w:rsidRPr="00C95C52">
        <w:rPr>
          <w:rFonts w:ascii="Times New Roman" w:hAnsi="Times New Roman" w:cs="Times New Roman"/>
          <w:lang w:val="en-US"/>
        </w:rPr>
        <w:t xml:space="preserve">This Conference-related Group provides a forum for the discussion of methodologies and methods related to interpretive research, as well as issues arising from their location within contemporary political science. </w:t>
      </w:r>
    </w:p>
    <w:p w:rsidR="00C95C52" w:rsidRPr="00C95C52" w:rsidRDefault="00C95C52" w:rsidP="00C95C52">
      <w:pPr>
        <w:spacing w:after="0" w:line="240" w:lineRule="auto"/>
        <w:rPr>
          <w:rFonts w:ascii="Times New Roman" w:hAnsi="Times New Roman" w:cs="Times New Roman"/>
          <w:bCs/>
          <w:lang w:val="en-US"/>
        </w:rPr>
      </w:pPr>
    </w:p>
    <w:p w:rsidR="00C95C52" w:rsidRPr="00C95C52" w:rsidRDefault="00C95C52" w:rsidP="00C95C52">
      <w:pPr>
        <w:spacing w:after="0" w:line="240" w:lineRule="auto"/>
        <w:rPr>
          <w:rFonts w:ascii="Times New Roman" w:hAnsi="Times New Roman" w:cs="Times New Roman"/>
          <w:lang w:val="en-US"/>
        </w:rPr>
      </w:pPr>
      <w:r w:rsidRPr="00C95C52">
        <w:rPr>
          <w:rFonts w:ascii="Times New Roman" w:hAnsi="Times New Roman" w:cs="Times New Roman"/>
          <w:lang w:val="en-US"/>
        </w:rPr>
        <w:t xml:space="preserve">Interpretive methodologies and methods are informed by philosophical traditions such as hermeneutics, phenomenology, pragmatism, and symbolic interaction. Notwithstanding their differences, these traditions presuppose that the meaningfulness and historical contingency of human life sets the social realm apart from nature. Although diverse in their modes of identifying, accessing and analyzing data, research processes in the interpretive tradition are typically characterized by A) an empirical and normative prioritizing of the lived experience of people in research settings; B) a focus on the meaning(s) of acts, events, interactions, language, and physical artifacts to multiple stakeholders; and C) a sensitivity to the historically-contingent, often-contested character of such meanings.  </w:t>
      </w:r>
    </w:p>
    <w:p w:rsidR="00C95C52" w:rsidRPr="00C95C52" w:rsidRDefault="00C95C52" w:rsidP="00C95C52">
      <w:pPr>
        <w:spacing w:after="0" w:line="240" w:lineRule="auto"/>
        <w:rPr>
          <w:rFonts w:ascii="Times New Roman" w:hAnsi="Times New Roman" w:cs="Times New Roman"/>
          <w:lang w:val="en-US"/>
        </w:rPr>
      </w:pPr>
    </w:p>
    <w:p w:rsidR="00C95C52" w:rsidRPr="00C95C52" w:rsidRDefault="00C95C52" w:rsidP="00D419A3">
      <w:pPr>
        <w:spacing w:after="0" w:line="240" w:lineRule="auto"/>
        <w:rPr>
          <w:rFonts w:ascii="Times New Roman" w:hAnsi="Times New Roman" w:cs="Times New Roman"/>
          <w:lang w:val="en-US"/>
        </w:rPr>
      </w:pPr>
      <w:r w:rsidRPr="00C95C52">
        <w:rPr>
          <w:rFonts w:ascii="Times New Roman" w:hAnsi="Times New Roman" w:cs="Times New Roman"/>
          <w:lang w:val="en-US"/>
        </w:rPr>
        <w:t xml:space="preserve">We call for papers, panel, and roundtable proposals that explore interpretive methodological issues or that apply interpretive methods (e.g., political ethnography, ethnomethodology, discourse analysis) in ways that demonstrate their “comparative advantage” for empirical research across all subfields of political science. Especially welcome are proposals that reflect on how political science itself is situated in the webs of meaning and historical context that it studies. </w:t>
      </w:r>
    </w:p>
    <w:sectPr w:rsidR="00C95C52" w:rsidRPr="00C95C52" w:rsidSect="00457F1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CA" w:rsidRDefault="001F58CA">
      <w:r>
        <w:separator/>
      </w:r>
    </w:p>
  </w:endnote>
  <w:endnote w:type="continuationSeparator" w:id="0">
    <w:p w:rsidR="001F58CA" w:rsidRDefault="001F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CA" w:rsidRDefault="001F58CA">
      <w:r>
        <w:separator/>
      </w:r>
    </w:p>
  </w:footnote>
  <w:footnote w:type="continuationSeparator" w:id="0">
    <w:p w:rsidR="001F58CA" w:rsidRDefault="001F5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08FDB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68874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6E286F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BD04FF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C9C71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28E0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6217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5C92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B0F2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C0F0F8"/>
    <w:lvl w:ilvl="0">
      <w:start w:val="1"/>
      <w:numFmt w:val="bullet"/>
      <w:lvlText w:val=""/>
      <w:lvlJc w:val="left"/>
      <w:pPr>
        <w:tabs>
          <w:tab w:val="num" w:pos="360"/>
        </w:tabs>
        <w:ind w:left="360" w:hanging="360"/>
      </w:pPr>
      <w:rPr>
        <w:rFonts w:ascii="Symbol" w:hAnsi="Symbol" w:hint="default"/>
      </w:rPr>
    </w:lvl>
  </w:abstractNum>
  <w:abstractNum w:abstractNumId="10">
    <w:nsid w:val="00FA231F"/>
    <w:multiLevelType w:val="hybridMultilevel"/>
    <w:tmpl w:val="0AD62B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2D2E53"/>
    <w:multiLevelType w:val="hybridMultilevel"/>
    <w:tmpl w:val="7F9AA13A"/>
    <w:lvl w:ilvl="0" w:tplc="0EAC568A">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7A83C3F"/>
    <w:multiLevelType w:val="hybridMultilevel"/>
    <w:tmpl w:val="E35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3696A"/>
    <w:multiLevelType w:val="hybridMultilevel"/>
    <w:tmpl w:val="CA6AFCF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1A875131"/>
    <w:multiLevelType w:val="hybridMultilevel"/>
    <w:tmpl w:val="2EBC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841DD"/>
    <w:multiLevelType w:val="hybridMultilevel"/>
    <w:tmpl w:val="7838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CA4A41"/>
    <w:multiLevelType w:val="hybridMultilevel"/>
    <w:tmpl w:val="54326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A910D6"/>
    <w:multiLevelType w:val="hybridMultilevel"/>
    <w:tmpl w:val="2E6E78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4B0089"/>
    <w:multiLevelType w:val="hybridMultilevel"/>
    <w:tmpl w:val="794A6B4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3C4D0AF3"/>
    <w:multiLevelType w:val="hybridMultilevel"/>
    <w:tmpl w:val="87F6762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F1A9A"/>
    <w:multiLevelType w:val="hybridMultilevel"/>
    <w:tmpl w:val="60D2ABB4"/>
    <w:lvl w:ilvl="0" w:tplc="0BF62ADC">
      <w:start w:val="6"/>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3943F64"/>
    <w:multiLevelType w:val="hybridMultilevel"/>
    <w:tmpl w:val="4126D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EF724A"/>
    <w:multiLevelType w:val="hybridMultilevel"/>
    <w:tmpl w:val="CE94794A"/>
    <w:lvl w:ilvl="0" w:tplc="04090001">
      <w:start w:val="1"/>
      <w:numFmt w:val="bullet"/>
      <w:lvlText w:val=""/>
      <w:lvlJc w:val="left"/>
      <w:pPr>
        <w:tabs>
          <w:tab w:val="num" w:pos="1776"/>
        </w:tabs>
        <w:ind w:left="1776" w:hanging="360"/>
      </w:pPr>
      <w:rPr>
        <w:rFonts w:ascii="Symbol" w:hAnsi="Symbol" w:hint="default"/>
      </w:rPr>
    </w:lvl>
    <w:lvl w:ilvl="1" w:tplc="04090003" w:tentative="1">
      <w:start w:val="1"/>
      <w:numFmt w:val="bullet"/>
      <w:lvlText w:val="o"/>
      <w:lvlJc w:val="left"/>
      <w:pPr>
        <w:tabs>
          <w:tab w:val="num" w:pos="2496"/>
        </w:tabs>
        <w:ind w:left="2496" w:hanging="360"/>
      </w:pPr>
      <w:rPr>
        <w:rFonts w:ascii="Courier New" w:hAnsi="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23">
    <w:nsid w:val="4FF24CB8"/>
    <w:multiLevelType w:val="hybridMultilevel"/>
    <w:tmpl w:val="1B86361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C305DA"/>
    <w:multiLevelType w:val="hybridMultilevel"/>
    <w:tmpl w:val="915CF50E"/>
    <w:lvl w:ilvl="0" w:tplc="CB1C86FA">
      <w:start w:val="4"/>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B467EA"/>
    <w:multiLevelType w:val="hybridMultilevel"/>
    <w:tmpl w:val="A0FC5AD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5B367689"/>
    <w:multiLevelType w:val="hybridMultilevel"/>
    <w:tmpl w:val="6338F4F2"/>
    <w:lvl w:ilvl="0" w:tplc="DFB0F25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C8E41C5"/>
    <w:multiLevelType w:val="hybridMultilevel"/>
    <w:tmpl w:val="888E25B8"/>
    <w:lvl w:ilvl="0" w:tplc="D8E8E00A">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F28165B"/>
    <w:multiLevelType w:val="hybridMultilevel"/>
    <w:tmpl w:val="73F29DE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DA3F5E"/>
    <w:multiLevelType w:val="hybridMultilevel"/>
    <w:tmpl w:val="6A1E777E"/>
    <w:lvl w:ilvl="0" w:tplc="DE18FA72">
      <w:start w:val="4"/>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9905D1A"/>
    <w:multiLevelType w:val="hybridMultilevel"/>
    <w:tmpl w:val="CA70A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28"/>
  </w:num>
  <w:num w:numId="14">
    <w:abstractNumId w:val="16"/>
  </w:num>
  <w:num w:numId="15">
    <w:abstractNumId w:val="18"/>
  </w:num>
  <w:num w:numId="16">
    <w:abstractNumId w:val="25"/>
  </w:num>
  <w:num w:numId="17">
    <w:abstractNumId w:val="17"/>
  </w:num>
  <w:num w:numId="18">
    <w:abstractNumId w:val="26"/>
  </w:num>
  <w:num w:numId="19">
    <w:abstractNumId w:val="24"/>
  </w:num>
  <w:num w:numId="20">
    <w:abstractNumId w:val="29"/>
  </w:num>
  <w:num w:numId="21">
    <w:abstractNumId w:val="11"/>
  </w:num>
  <w:num w:numId="22">
    <w:abstractNumId w:val="10"/>
  </w:num>
  <w:num w:numId="23">
    <w:abstractNumId w:val="19"/>
  </w:num>
  <w:num w:numId="24">
    <w:abstractNumId w:val="20"/>
  </w:num>
  <w:num w:numId="25">
    <w:abstractNumId w:val="27"/>
  </w:num>
  <w:num w:numId="26">
    <w:abstractNumId w:val="14"/>
  </w:num>
  <w:num w:numId="27">
    <w:abstractNumId w:val="15"/>
  </w:num>
  <w:num w:numId="28">
    <w:abstractNumId w:val="21"/>
  </w:num>
  <w:num w:numId="29">
    <w:abstractNumId w:val="13"/>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B0"/>
    <w:rsid w:val="000372C3"/>
    <w:rsid w:val="00056792"/>
    <w:rsid w:val="0009127D"/>
    <w:rsid w:val="000D6148"/>
    <w:rsid w:val="000E4F04"/>
    <w:rsid w:val="000E5524"/>
    <w:rsid w:val="000F0227"/>
    <w:rsid w:val="000F1E59"/>
    <w:rsid w:val="00115386"/>
    <w:rsid w:val="00124302"/>
    <w:rsid w:val="001457BA"/>
    <w:rsid w:val="001507C3"/>
    <w:rsid w:val="001509D4"/>
    <w:rsid w:val="00150CF7"/>
    <w:rsid w:val="00151403"/>
    <w:rsid w:val="00162A1F"/>
    <w:rsid w:val="00162E72"/>
    <w:rsid w:val="001A5F7E"/>
    <w:rsid w:val="001E21AD"/>
    <w:rsid w:val="001F58CA"/>
    <w:rsid w:val="00210467"/>
    <w:rsid w:val="002435FB"/>
    <w:rsid w:val="00243FB7"/>
    <w:rsid w:val="0024628D"/>
    <w:rsid w:val="00246A68"/>
    <w:rsid w:val="0028154C"/>
    <w:rsid w:val="002971B4"/>
    <w:rsid w:val="002B22B7"/>
    <w:rsid w:val="002C7455"/>
    <w:rsid w:val="002D5C83"/>
    <w:rsid w:val="003152D0"/>
    <w:rsid w:val="003169F9"/>
    <w:rsid w:val="00335008"/>
    <w:rsid w:val="00342D45"/>
    <w:rsid w:val="00344D61"/>
    <w:rsid w:val="00352875"/>
    <w:rsid w:val="00356DB0"/>
    <w:rsid w:val="00370313"/>
    <w:rsid w:val="003A215E"/>
    <w:rsid w:val="003E2F70"/>
    <w:rsid w:val="003F4F28"/>
    <w:rsid w:val="0044265F"/>
    <w:rsid w:val="0045085C"/>
    <w:rsid w:val="00457F17"/>
    <w:rsid w:val="00467AD6"/>
    <w:rsid w:val="0047649E"/>
    <w:rsid w:val="00493F7B"/>
    <w:rsid w:val="004A1689"/>
    <w:rsid w:val="005019AE"/>
    <w:rsid w:val="00506229"/>
    <w:rsid w:val="0054620C"/>
    <w:rsid w:val="00580089"/>
    <w:rsid w:val="00592642"/>
    <w:rsid w:val="00597301"/>
    <w:rsid w:val="005A742F"/>
    <w:rsid w:val="005B310F"/>
    <w:rsid w:val="005B3395"/>
    <w:rsid w:val="005E2F2A"/>
    <w:rsid w:val="005E7E2F"/>
    <w:rsid w:val="00616885"/>
    <w:rsid w:val="00654103"/>
    <w:rsid w:val="00656719"/>
    <w:rsid w:val="006618EB"/>
    <w:rsid w:val="006A2AF0"/>
    <w:rsid w:val="006A552A"/>
    <w:rsid w:val="006C41AE"/>
    <w:rsid w:val="006E7899"/>
    <w:rsid w:val="006E7949"/>
    <w:rsid w:val="006F4278"/>
    <w:rsid w:val="00732CDC"/>
    <w:rsid w:val="00754BBA"/>
    <w:rsid w:val="00784CA9"/>
    <w:rsid w:val="00795E41"/>
    <w:rsid w:val="007B3170"/>
    <w:rsid w:val="007B75CE"/>
    <w:rsid w:val="007C54E6"/>
    <w:rsid w:val="007D6B10"/>
    <w:rsid w:val="008031FD"/>
    <w:rsid w:val="00803EDF"/>
    <w:rsid w:val="00804250"/>
    <w:rsid w:val="00835B85"/>
    <w:rsid w:val="00842DF6"/>
    <w:rsid w:val="00856B57"/>
    <w:rsid w:val="00862BB7"/>
    <w:rsid w:val="00867A2F"/>
    <w:rsid w:val="008979CC"/>
    <w:rsid w:val="008A569E"/>
    <w:rsid w:val="008B5F2A"/>
    <w:rsid w:val="008E010F"/>
    <w:rsid w:val="008F693A"/>
    <w:rsid w:val="00907DBB"/>
    <w:rsid w:val="0091464C"/>
    <w:rsid w:val="0091694D"/>
    <w:rsid w:val="00921554"/>
    <w:rsid w:val="00947932"/>
    <w:rsid w:val="009648F4"/>
    <w:rsid w:val="009757D1"/>
    <w:rsid w:val="00993948"/>
    <w:rsid w:val="009939F7"/>
    <w:rsid w:val="00994894"/>
    <w:rsid w:val="009C3C75"/>
    <w:rsid w:val="009D03DC"/>
    <w:rsid w:val="009D24B0"/>
    <w:rsid w:val="00A053C7"/>
    <w:rsid w:val="00A16FDF"/>
    <w:rsid w:val="00A25BE3"/>
    <w:rsid w:val="00A46E5D"/>
    <w:rsid w:val="00A54115"/>
    <w:rsid w:val="00A604F9"/>
    <w:rsid w:val="00A75791"/>
    <w:rsid w:val="00AA4A90"/>
    <w:rsid w:val="00AB7E84"/>
    <w:rsid w:val="00B360BA"/>
    <w:rsid w:val="00B50D7A"/>
    <w:rsid w:val="00B51071"/>
    <w:rsid w:val="00B71811"/>
    <w:rsid w:val="00B76C5C"/>
    <w:rsid w:val="00B96DD8"/>
    <w:rsid w:val="00BC4E30"/>
    <w:rsid w:val="00BD05A3"/>
    <w:rsid w:val="00BE157A"/>
    <w:rsid w:val="00BE3EC9"/>
    <w:rsid w:val="00BE64A9"/>
    <w:rsid w:val="00BE73E8"/>
    <w:rsid w:val="00BF376C"/>
    <w:rsid w:val="00C4027D"/>
    <w:rsid w:val="00C64A4F"/>
    <w:rsid w:val="00C70B03"/>
    <w:rsid w:val="00C7600E"/>
    <w:rsid w:val="00C82C71"/>
    <w:rsid w:val="00C95C52"/>
    <w:rsid w:val="00CA5030"/>
    <w:rsid w:val="00CB184F"/>
    <w:rsid w:val="00CC67B4"/>
    <w:rsid w:val="00CD664B"/>
    <w:rsid w:val="00CE11F2"/>
    <w:rsid w:val="00D15ECD"/>
    <w:rsid w:val="00D2260F"/>
    <w:rsid w:val="00D35068"/>
    <w:rsid w:val="00D419A3"/>
    <w:rsid w:val="00D45A9B"/>
    <w:rsid w:val="00D50CF9"/>
    <w:rsid w:val="00D60FD8"/>
    <w:rsid w:val="00D62402"/>
    <w:rsid w:val="00D73BB4"/>
    <w:rsid w:val="00D9446B"/>
    <w:rsid w:val="00D953FA"/>
    <w:rsid w:val="00D976DE"/>
    <w:rsid w:val="00DA0A44"/>
    <w:rsid w:val="00DB32BA"/>
    <w:rsid w:val="00DD4A8A"/>
    <w:rsid w:val="00DE040C"/>
    <w:rsid w:val="00E170E3"/>
    <w:rsid w:val="00E41D71"/>
    <w:rsid w:val="00E50477"/>
    <w:rsid w:val="00E538BF"/>
    <w:rsid w:val="00E80C34"/>
    <w:rsid w:val="00EC7C65"/>
    <w:rsid w:val="00EF7C5D"/>
    <w:rsid w:val="00EF7EE6"/>
    <w:rsid w:val="00F1008D"/>
    <w:rsid w:val="00F245FC"/>
    <w:rsid w:val="00FB3A37"/>
    <w:rsid w:val="00FC3008"/>
    <w:rsid w:val="00FC6572"/>
    <w:rsid w:val="00FE0F50"/>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24"/>
    <w:pPr>
      <w:spacing w:after="200" w:line="276" w:lineRule="auto"/>
    </w:pPr>
    <w:rPr>
      <w:sz w:val="22"/>
      <w:szCs w:val="22"/>
      <w:lang w:val="nl-NL"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B360BA"/>
    <w:rPr>
      <w:rFonts w:cs="Times New Roman"/>
    </w:rPr>
  </w:style>
  <w:style w:type="character" w:styleId="CommentReference">
    <w:name w:val="annotation reference"/>
    <w:uiPriority w:val="99"/>
    <w:semiHidden/>
    <w:rsid w:val="00B360BA"/>
    <w:rPr>
      <w:rFonts w:cs="Times New Roman"/>
      <w:sz w:val="16"/>
      <w:szCs w:val="16"/>
    </w:rPr>
  </w:style>
  <w:style w:type="paragraph" w:styleId="CommentText">
    <w:name w:val="annotation text"/>
    <w:basedOn w:val="Normal"/>
    <w:link w:val="CommentTextChar"/>
    <w:uiPriority w:val="99"/>
    <w:semiHidden/>
    <w:rsid w:val="00B360BA"/>
    <w:rPr>
      <w:sz w:val="20"/>
      <w:szCs w:val="20"/>
    </w:rPr>
  </w:style>
  <w:style w:type="character" w:customStyle="1" w:styleId="CommentTextChar">
    <w:name w:val="Comment Text Char"/>
    <w:link w:val="CommentText"/>
    <w:uiPriority w:val="99"/>
    <w:semiHidden/>
    <w:rsid w:val="00013193"/>
    <w:rPr>
      <w:sz w:val="20"/>
      <w:szCs w:val="20"/>
      <w:lang w:val="nl-NL" w:eastAsia="en-US" w:bidi="he-IL"/>
    </w:rPr>
  </w:style>
  <w:style w:type="paragraph" w:styleId="CommentSubject">
    <w:name w:val="annotation subject"/>
    <w:basedOn w:val="CommentText"/>
    <w:next w:val="CommentText"/>
    <w:link w:val="CommentSubjectChar"/>
    <w:uiPriority w:val="99"/>
    <w:semiHidden/>
    <w:rsid w:val="00B360BA"/>
    <w:rPr>
      <w:b/>
      <w:bCs/>
    </w:rPr>
  </w:style>
  <w:style w:type="character" w:customStyle="1" w:styleId="CommentSubjectChar">
    <w:name w:val="Comment Subject Char"/>
    <w:link w:val="CommentSubject"/>
    <w:uiPriority w:val="99"/>
    <w:semiHidden/>
    <w:rsid w:val="00013193"/>
    <w:rPr>
      <w:b/>
      <w:bCs/>
      <w:sz w:val="20"/>
      <w:szCs w:val="20"/>
      <w:lang w:val="nl-NL" w:eastAsia="en-US" w:bidi="he-IL"/>
    </w:rPr>
  </w:style>
  <w:style w:type="paragraph" w:styleId="BalloonText">
    <w:name w:val="Balloon Text"/>
    <w:basedOn w:val="Normal"/>
    <w:link w:val="BalloonTextChar"/>
    <w:uiPriority w:val="99"/>
    <w:semiHidden/>
    <w:rsid w:val="00B360BA"/>
    <w:rPr>
      <w:rFonts w:ascii="Tahoma" w:hAnsi="Tahoma" w:cs="Tahoma"/>
      <w:sz w:val="16"/>
      <w:szCs w:val="16"/>
    </w:rPr>
  </w:style>
  <w:style w:type="character" w:customStyle="1" w:styleId="BalloonTextChar">
    <w:name w:val="Balloon Text Char"/>
    <w:link w:val="BalloonText"/>
    <w:uiPriority w:val="99"/>
    <w:semiHidden/>
    <w:rsid w:val="00013193"/>
    <w:rPr>
      <w:rFonts w:ascii="Times New Roman" w:hAnsi="Times New Roman"/>
      <w:sz w:val="0"/>
      <w:szCs w:val="0"/>
      <w:lang w:val="nl-NL" w:eastAsia="en-US" w:bidi="he-IL"/>
    </w:rPr>
  </w:style>
  <w:style w:type="paragraph" w:styleId="Header">
    <w:name w:val="header"/>
    <w:basedOn w:val="Normal"/>
    <w:link w:val="HeaderChar"/>
    <w:uiPriority w:val="99"/>
    <w:rsid w:val="00DD4A8A"/>
    <w:pPr>
      <w:tabs>
        <w:tab w:val="center" w:pos="4320"/>
        <w:tab w:val="right" w:pos="8640"/>
      </w:tabs>
    </w:pPr>
  </w:style>
  <w:style w:type="character" w:customStyle="1" w:styleId="HeaderChar">
    <w:name w:val="Header Char"/>
    <w:link w:val="Header"/>
    <w:uiPriority w:val="99"/>
    <w:semiHidden/>
    <w:rsid w:val="00013193"/>
    <w:rPr>
      <w:lang w:val="nl-NL" w:eastAsia="en-US" w:bidi="he-IL"/>
    </w:rPr>
  </w:style>
  <w:style w:type="paragraph" w:styleId="Footer">
    <w:name w:val="footer"/>
    <w:basedOn w:val="Normal"/>
    <w:link w:val="FooterChar"/>
    <w:uiPriority w:val="99"/>
    <w:rsid w:val="00DD4A8A"/>
    <w:pPr>
      <w:tabs>
        <w:tab w:val="center" w:pos="4320"/>
        <w:tab w:val="right" w:pos="8640"/>
      </w:tabs>
    </w:pPr>
  </w:style>
  <w:style w:type="character" w:customStyle="1" w:styleId="FooterChar">
    <w:name w:val="Footer Char"/>
    <w:link w:val="Footer"/>
    <w:uiPriority w:val="99"/>
    <w:semiHidden/>
    <w:rsid w:val="00013193"/>
    <w:rPr>
      <w:lang w:val="nl-NL" w:eastAsia="en-US" w:bidi="he-IL"/>
    </w:rPr>
  </w:style>
  <w:style w:type="paragraph" w:styleId="NormalWeb">
    <w:name w:val="Normal (Web)"/>
    <w:basedOn w:val="Normal"/>
    <w:uiPriority w:val="99"/>
    <w:semiHidden/>
    <w:rsid w:val="00162A1F"/>
    <w:rPr>
      <w:rFonts w:ascii="Times New Roman" w:hAnsi="Times New Roman" w:cs="Times New Roman"/>
      <w:sz w:val="24"/>
      <w:szCs w:val="24"/>
    </w:rPr>
  </w:style>
  <w:style w:type="paragraph" w:styleId="ListParagraph">
    <w:name w:val="List Paragraph"/>
    <w:basedOn w:val="Normal"/>
    <w:uiPriority w:val="99"/>
    <w:qFormat/>
    <w:rsid w:val="006618EB"/>
    <w:pPr>
      <w:ind w:left="720"/>
    </w:pPr>
  </w:style>
  <w:style w:type="character" w:styleId="Hyperlink">
    <w:name w:val="Hyperlink"/>
    <w:uiPriority w:val="99"/>
    <w:unhideWhenUsed/>
    <w:rsid w:val="00D9446B"/>
    <w:rPr>
      <w:color w:val="0000FF"/>
      <w:u w:val="single"/>
    </w:rPr>
  </w:style>
  <w:style w:type="character" w:styleId="FollowedHyperlink">
    <w:name w:val="FollowedHyperlink"/>
    <w:uiPriority w:val="99"/>
    <w:semiHidden/>
    <w:unhideWhenUsed/>
    <w:rsid w:val="00D9446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24"/>
    <w:pPr>
      <w:spacing w:after="200" w:line="276" w:lineRule="auto"/>
    </w:pPr>
    <w:rPr>
      <w:sz w:val="22"/>
      <w:szCs w:val="22"/>
      <w:lang w:val="nl-NL"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B360BA"/>
    <w:rPr>
      <w:rFonts w:cs="Times New Roman"/>
    </w:rPr>
  </w:style>
  <w:style w:type="character" w:styleId="CommentReference">
    <w:name w:val="annotation reference"/>
    <w:uiPriority w:val="99"/>
    <w:semiHidden/>
    <w:rsid w:val="00B360BA"/>
    <w:rPr>
      <w:rFonts w:cs="Times New Roman"/>
      <w:sz w:val="16"/>
      <w:szCs w:val="16"/>
    </w:rPr>
  </w:style>
  <w:style w:type="paragraph" w:styleId="CommentText">
    <w:name w:val="annotation text"/>
    <w:basedOn w:val="Normal"/>
    <w:link w:val="CommentTextChar"/>
    <w:uiPriority w:val="99"/>
    <w:semiHidden/>
    <w:rsid w:val="00B360BA"/>
    <w:rPr>
      <w:sz w:val="20"/>
      <w:szCs w:val="20"/>
    </w:rPr>
  </w:style>
  <w:style w:type="character" w:customStyle="1" w:styleId="CommentTextChar">
    <w:name w:val="Comment Text Char"/>
    <w:link w:val="CommentText"/>
    <w:uiPriority w:val="99"/>
    <w:semiHidden/>
    <w:rsid w:val="00013193"/>
    <w:rPr>
      <w:sz w:val="20"/>
      <w:szCs w:val="20"/>
      <w:lang w:val="nl-NL" w:eastAsia="en-US" w:bidi="he-IL"/>
    </w:rPr>
  </w:style>
  <w:style w:type="paragraph" w:styleId="CommentSubject">
    <w:name w:val="annotation subject"/>
    <w:basedOn w:val="CommentText"/>
    <w:next w:val="CommentText"/>
    <w:link w:val="CommentSubjectChar"/>
    <w:uiPriority w:val="99"/>
    <w:semiHidden/>
    <w:rsid w:val="00B360BA"/>
    <w:rPr>
      <w:b/>
      <w:bCs/>
    </w:rPr>
  </w:style>
  <w:style w:type="character" w:customStyle="1" w:styleId="CommentSubjectChar">
    <w:name w:val="Comment Subject Char"/>
    <w:link w:val="CommentSubject"/>
    <w:uiPriority w:val="99"/>
    <w:semiHidden/>
    <w:rsid w:val="00013193"/>
    <w:rPr>
      <w:b/>
      <w:bCs/>
      <w:sz w:val="20"/>
      <w:szCs w:val="20"/>
      <w:lang w:val="nl-NL" w:eastAsia="en-US" w:bidi="he-IL"/>
    </w:rPr>
  </w:style>
  <w:style w:type="paragraph" w:styleId="BalloonText">
    <w:name w:val="Balloon Text"/>
    <w:basedOn w:val="Normal"/>
    <w:link w:val="BalloonTextChar"/>
    <w:uiPriority w:val="99"/>
    <w:semiHidden/>
    <w:rsid w:val="00B360BA"/>
    <w:rPr>
      <w:rFonts w:ascii="Tahoma" w:hAnsi="Tahoma" w:cs="Tahoma"/>
      <w:sz w:val="16"/>
      <w:szCs w:val="16"/>
    </w:rPr>
  </w:style>
  <w:style w:type="character" w:customStyle="1" w:styleId="BalloonTextChar">
    <w:name w:val="Balloon Text Char"/>
    <w:link w:val="BalloonText"/>
    <w:uiPriority w:val="99"/>
    <w:semiHidden/>
    <w:rsid w:val="00013193"/>
    <w:rPr>
      <w:rFonts w:ascii="Times New Roman" w:hAnsi="Times New Roman"/>
      <w:sz w:val="0"/>
      <w:szCs w:val="0"/>
      <w:lang w:val="nl-NL" w:eastAsia="en-US" w:bidi="he-IL"/>
    </w:rPr>
  </w:style>
  <w:style w:type="paragraph" w:styleId="Header">
    <w:name w:val="header"/>
    <w:basedOn w:val="Normal"/>
    <w:link w:val="HeaderChar"/>
    <w:uiPriority w:val="99"/>
    <w:rsid w:val="00DD4A8A"/>
    <w:pPr>
      <w:tabs>
        <w:tab w:val="center" w:pos="4320"/>
        <w:tab w:val="right" w:pos="8640"/>
      </w:tabs>
    </w:pPr>
  </w:style>
  <w:style w:type="character" w:customStyle="1" w:styleId="HeaderChar">
    <w:name w:val="Header Char"/>
    <w:link w:val="Header"/>
    <w:uiPriority w:val="99"/>
    <w:semiHidden/>
    <w:rsid w:val="00013193"/>
    <w:rPr>
      <w:lang w:val="nl-NL" w:eastAsia="en-US" w:bidi="he-IL"/>
    </w:rPr>
  </w:style>
  <w:style w:type="paragraph" w:styleId="Footer">
    <w:name w:val="footer"/>
    <w:basedOn w:val="Normal"/>
    <w:link w:val="FooterChar"/>
    <w:uiPriority w:val="99"/>
    <w:rsid w:val="00DD4A8A"/>
    <w:pPr>
      <w:tabs>
        <w:tab w:val="center" w:pos="4320"/>
        <w:tab w:val="right" w:pos="8640"/>
      </w:tabs>
    </w:pPr>
  </w:style>
  <w:style w:type="character" w:customStyle="1" w:styleId="FooterChar">
    <w:name w:val="Footer Char"/>
    <w:link w:val="Footer"/>
    <w:uiPriority w:val="99"/>
    <w:semiHidden/>
    <w:rsid w:val="00013193"/>
    <w:rPr>
      <w:lang w:val="nl-NL" w:eastAsia="en-US" w:bidi="he-IL"/>
    </w:rPr>
  </w:style>
  <w:style w:type="paragraph" w:styleId="NormalWeb">
    <w:name w:val="Normal (Web)"/>
    <w:basedOn w:val="Normal"/>
    <w:uiPriority w:val="99"/>
    <w:semiHidden/>
    <w:rsid w:val="00162A1F"/>
    <w:rPr>
      <w:rFonts w:ascii="Times New Roman" w:hAnsi="Times New Roman" w:cs="Times New Roman"/>
      <w:sz w:val="24"/>
      <w:szCs w:val="24"/>
    </w:rPr>
  </w:style>
  <w:style w:type="paragraph" w:styleId="ListParagraph">
    <w:name w:val="List Paragraph"/>
    <w:basedOn w:val="Normal"/>
    <w:uiPriority w:val="99"/>
    <w:qFormat/>
    <w:rsid w:val="006618EB"/>
    <w:pPr>
      <w:ind w:left="720"/>
    </w:pPr>
  </w:style>
  <w:style w:type="character" w:styleId="Hyperlink">
    <w:name w:val="Hyperlink"/>
    <w:uiPriority w:val="99"/>
    <w:unhideWhenUsed/>
    <w:rsid w:val="00D9446B"/>
    <w:rPr>
      <w:color w:val="0000FF"/>
      <w:u w:val="single"/>
    </w:rPr>
  </w:style>
  <w:style w:type="character" w:styleId="FollowedHyperlink">
    <w:name w:val="FollowedHyperlink"/>
    <w:uiPriority w:val="99"/>
    <w:semiHidden/>
    <w:unhideWhenUsed/>
    <w:rsid w:val="00D944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739">
      <w:marLeft w:val="0"/>
      <w:marRight w:val="0"/>
      <w:marTop w:val="0"/>
      <w:marBottom w:val="0"/>
      <w:divBdr>
        <w:top w:val="none" w:sz="0" w:space="0" w:color="auto"/>
        <w:left w:val="none" w:sz="0" w:space="0" w:color="auto"/>
        <w:bottom w:val="none" w:sz="0" w:space="0" w:color="auto"/>
        <w:right w:val="none" w:sz="0" w:space="0" w:color="auto"/>
      </w:divBdr>
      <w:divsChild>
        <w:div w:id="127162740">
          <w:marLeft w:val="0"/>
          <w:marRight w:val="0"/>
          <w:marTop w:val="0"/>
          <w:marBottom w:val="0"/>
          <w:divBdr>
            <w:top w:val="none" w:sz="0" w:space="0" w:color="auto"/>
            <w:left w:val="none" w:sz="0" w:space="0" w:color="auto"/>
            <w:bottom w:val="none" w:sz="0" w:space="0" w:color="auto"/>
            <w:right w:val="none" w:sz="0" w:space="0" w:color="auto"/>
          </w:divBdr>
        </w:div>
      </w:divsChild>
    </w:div>
    <w:div w:id="127162741">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0"/>
          <w:marTop w:val="0"/>
          <w:marBottom w:val="0"/>
          <w:divBdr>
            <w:top w:val="none" w:sz="0" w:space="0" w:color="auto"/>
            <w:left w:val="none" w:sz="0" w:space="0" w:color="auto"/>
            <w:bottom w:val="none" w:sz="0" w:space="0" w:color="auto"/>
            <w:right w:val="none" w:sz="0" w:space="0" w:color="auto"/>
          </w:divBdr>
        </w:div>
      </w:divsChild>
    </w:div>
    <w:div w:id="529414690">
      <w:bodyDiv w:val="1"/>
      <w:marLeft w:val="0"/>
      <w:marRight w:val="0"/>
      <w:marTop w:val="0"/>
      <w:marBottom w:val="0"/>
      <w:divBdr>
        <w:top w:val="none" w:sz="0" w:space="0" w:color="auto"/>
        <w:left w:val="none" w:sz="0" w:space="0" w:color="auto"/>
        <w:bottom w:val="none" w:sz="0" w:space="0" w:color="auto"/>
        <w:right w:val="none" w:sz="0" w:space="0" w:color="auto"/>
      </w:divBdr>
    </w:div>
    <w:div w:id="17377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vora.yanow@wur.nl" TargetMode="External"/><Relationship Id="rId18" Type="http://schemas.openxmlformats.org/officeDocument/2006/relationships/hyperlink" Target="mailto:dougdow@utdallas.edu" TargetMode="External"/><Relationship Id="rId3" Type="http://schemas.openxmlformats.org/officeDocument/2006/relationships/styles" Target="styles.xml"/><Relationship Id="rId21" Type="http://schemas.openxmlformats.org/officeDocument/2006/relationships/hyperlink" Target="mailto:jeffrey.friedman@utexas.edu" TargetMode="External"/><Relationship Id="rId7" Type="http://schemas.openxmlformats.org/officeDocument/2006/relationships/footnotes" Target="footnotes.xml"/><Relationship Id="rId12" Type="http://schemas.openxmlformats.org/officeDocument/2006/relationships/hyperlink" Target="mailto:psshea@poli-sci.utah.edu" TargetMode="External"/><Relationship Id="rId17" Type="http://schemas.openxmlformats.org/officeDocument/2006/relationships/hyperlink" Target="http://malagigi.cddc.vt.edu/mailman/listinfo/interpretationandmethods" TargetMode="External"/><Relationship Id="rId2" Type="http://schemas.openxmlformats.org/officeDocument/2006/relationships/numbering" Target="numbering.xml"/><Relationship Id="rId16" Type="http://schemas.openxmlformats.org/officeDocument/2006/relationships/hyperlink" Target="http://www.apsanet.org" TargetMode="External"/><Relationship Id="rId20" Type="http://schemas.openxmlformats.org/officeDocument/2006/relationships/hyperlink" Target="mailto:jroundtree@fas.harvar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vora.yanow@wur.n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mmunity.apsanet.org/Communities1/ViewCommunities/GroupDetails/?CommunityKey=2d63fe2c-d008-4f65-9e26-99781fb0b047" TargetMode="External"/><Relationship Id="rId23" Type="http://schemas.openxmlformats.org/officeDocument/2006/relationships/fontTable" Target="fontTable.xml"/><Relationship Id="rId10" Type="http://schemas.openxmlformats.org/officeDocument/2006/relationships/hyperlink" Target="http://www.ipia.utah.edu/imps/" TargetMode="External"/><Relationship Id="rId19" Type="http://schemas.openxmlformats.org/officeDocument/2006/relationships/hyperlink" Target="mailto:p.gunn@gold.ac.uk" TargetMode="External"/><Relationship Id="rId4" Type="http://schemas.microsoft.com/office/2007/relationships/stylesWithEffects" Target="stylesWithEffects.xml"/><Relationship Id="rId9" Type="http://schemas.openxmlformats.org/officeDocument/2006/relationships/hyperlink" Target="mailto:jeffrey.friedman@utexas.edu" TargetMode="External"/><Relationship Id="rId14" Type="http://schemas.openxmlformats.org/officeDocument/2006/relationships/hyperlink" Target="mailto:psshea@poli-sci.utah.edu" TargetMode="External"/><Relationship Id="rId22" Type="http://schemas.openxmlformats.org/officeDocument/2006/relationships/hyperlink" Target="mailto:dougdow@utdall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E717-7620-411A-B3FD-EEB1DE3B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9</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Interpretive Methodologies and Methods Conference Group</vt:lpstr>
    </vt:vector>
  </TitlesOfParts>
  <Company>FSW-VU</Company>
  <LinksUpToDate>false</LinksUpToDate>
  <CharactersWithSpaces>30730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Interpretive Methodologies and Methods Conference Group</dc:title>
  <dc:creator>d.yanow</dc:creator>
  <cp:lastModifiedBy>DJ</cp:lastModifiedBy>
  <cp:revision>56</cp:revision>
  <dcterms:created xsi:type="dcterms:W3CDTF">2014-10-14T08:41:00Z</dcterms:created>
  <dcterms:modified xsi:type="dcterms:W3CDTF">2014-11-15T19:48:00Z</dcterms:modified>
</cp:coreProperties>
</file>